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2662EA9A" w:rsidR="00E92982" w:rsidRPr="009552CA" w:rsidRDefault="00E92982" w:rsidP="00E92982">
      <w:pPr>
        <w:pStyle w:val="3GPPHeader"/>
        <w:spacing w:after="60"/>
        <w:jc w:val="left"/>
        <w:rPr>
          <w:sz w:val="32"/>
          <w:szCs w:val="32"/>
          <w:highlight w:val="yellow"/>
          <w:lang w:val="de-DE"/>
        </w:rPr>
      </w:pPr>
      <w:r w:rsidRPr="009552CA">
        <w:rPr>
          <w:lang w:val="de-DE"/>
        </w:rPr>
        <w:t>3GPP TSG-RAN WG2 #12</w:t>
      </w:r>
      <w:r w:rsidR="009552CA">
        <w:rPr>
          <w:lang w:val="de-DE"/>
        </w:rPr>
        <w:t>6</w:t>
      </w:r>
      <w:r w:rsidRPr="009552CA">
        <w:rPr>
          <w:lang w:val="de-DE"/>
        </w:rPr>
        <w:tab/>
      </w:r>
      <w:r w:rsidR="008D58DE" w:rsidRPr="009552CA">
        <w:rPr>
          <w:sz w:val="32"/>
          <w:szCs w:val="32"/>
          <w:lang w:val="de-DE"/>
        </w:rPr>
        <w:t>R2-240</w:t>
      </w:r>
      <w:r w:rsidR="009552CA">
        <w:rPr>
          <w:sz w:val="32"/>
          <w:szCs w:val="32"/>
          <w:lang w:val="de-DE"/>
        </w:rPr>
        <w:t>4485</w:t>
      </w:r>
    </w:p>
    <w:p w14:paraId="42EE5C68" w14:textId="252440CE" w:rsidR="00E92982" w:rsidRPr="00CE0424" w:rsidRDefault="009552CA" w:rsidP="00E92982">
      <w:pPr>
        <w:pStyle w:val="3GPPHeader"/>
      </w:pPr>
      <w:r>
        <w:t>Fukuoka</w:t>
      </w:r>
      <w:r w:rsidR="00E92982" w:rsidRPr="00CC0A34">
        <w:t xml:space="preserve">, </w:t>
      </w:r>
      <w:r>
        <w:t>Japan</w:t>
      </w:r>
      <w:r w:rsidR="00E92982" w:rsidRPr="00CC0A34">
        <w:t xml:space="preserve">, </w:t>
      </w:r>
      <w:r w:rsidR="0057160A">
        <w:t>20</w:t>
      </w:r>
      <w:r w:rsidR="00E92982" w:rsidRPr="00A278DC">
        <w:rPr>
          <w:vertAlign w:val="superscript"/>
        </w:rPr>
        <w:t>th</w:t>
      </w:r>
      <w:r w:rsidR="00E92982">
        <w:t xml:space="preserve"> – </w:t>
      </w:r>
      <w:r w:rsidR="0057160A">
        <w:t>24</w:t>
      </w:r>
      <w:r w:rsidR="00E92982" w:rsidRPr="0059433D">
        <w:rPr>
          <w:vertAlign w:val="superscript"/>
        </w:rPr>
        <w:t>th</w:t>
      </w:r>
      <w:r w:rsidR="00E92982">
        <w:t xml:space="preserve"> </w:t>
      </w:r>
      <w:proofErr w:type="gramStart"/>
      <w:r w:rsidR="0057160A">
        <w:t>May</w:t>
      </w:r>
      <w:r w:rsidR="00E92982">
        <w:t>,</w:t>
      </w:r>
      <w:proofErr w:type="gramEnd"/>
      <w:r w:rsidR="00E92982" w:rsidRPr="00CC0A34">
        <w:t xml:space="preserve"> 2024</w:t>
      </w:r>
      <w:r w:rsidR="00E92982">
        <w:tab/>
      </w:r>
    </w:p>
    <w:p w14:paraId="4D5BD6C0" w14:textId="6FC5B75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8.3.</w:t>
      </w:r>
      <w:r w:rsidR="006E31E2">
        <w:rPr>
          <w:sz w:val="22"/>
          <w:szCs w:val="22"/>
          <w:lang w:val="en-US"/>
        </w:rPr>
        <w:t>2.1</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53E7E5C9" w:rsidR="00E92982" w:rsidRPr="00CE0424" w:rsidRDefault="00E92982" w:rsidP="00E92982">
      <w:pPr>
        <w:pStyle w:val="3GPPHeader"/>
        <w:rPr>
          <w:sz w:val="22"/>
          <w:szCs w:val="22"/>
        </w:rPr>
      </w:pPr>
      <w:r>
        <w:rPr>
          <w:sz w:val="22"/>
          <w:szCs w:val="22"/>
        </w:rPr>
        <w:t>Title:</w:t>
      </w:r>
      <w:r w:rsidRPr="00CE0424">
        <w:rPr>
          <w:sz w:val="22"/>
          <w:szCs w:val="22"/>
        </w:rPr>
        <w:tab/>
      </w:r>
      <w:r w:rsidR="00837709">
        <w:rPr>
          <w:sz w:val="22"/>
          <w:szCs w:val="22"/>
        </w:rPr>
        <w:t>S</w:t>
      </w:r>
      <w:r w:rsidR="003D7C58">
        <w:rPr>
          <w:sz w:val="22"/>
          <w:szCs w:val="22"/>
        </w:rPr>
        <w:t>imulation based e</w:t>
      </w:r>
      <w:r w:rsidR="005B610B">
        <w:rPr>
          <w:sz w:val="22"/>
          <w:szCs w:val="22"/>
        </w:rPr>
        <w:t>valuation of AIML a</w:t>
      </w:r>
      <w:r w:rsidR="000B23BF">
        <w:rPr>
          <w:sz w:val="22"/>
          <w:szCs w:val="22"/>
        </w:rPr>
        <w:t>i</w:t>
      </w:r>
      <w:r w:rsidR="005B610B">
        <w:rPr>
          <w:sz w:val="22"/>
          <w:szCs w:val="22"/>
        </w:rPr>
        <w:t>ded mobility</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bookmarkStart w:id="0" w:name="_Ref162456853"/>
      <w:r>
        <w:t>1</w:t>
      </w:r>
      <w:r>
        <w:tab/>
      </w:r>
      <w:r w:rsidR="00E90E49" w:rsidRPr="00CE0424">
        <w:t>Introduction</w:t>
      </w:r>
      <w:bookmarkEnd w:id="0"/>
    </w:p>
    <w:p w14:paraId="23BF6B49" w14:textId="4E61C2C5" w:rsidR="0041139B" w:rsidRDefault="003974F5" w:rsidP="00CE0424">
      <w:pPr>
        <w:pStyle w:val="BodyText"/>
        <w:rPr>
          <w:lang w:val="en-US"/>
        </w:rPr>
      </w:pPr>
      <w:r>
        <w:rPr>
          <w:lang w:val="en-US"/>
        </w:rPr>
        <w:t xml:space="preserve">A </w:t>
      </w:r>
      <w:r w:rsidR="00605704">
        <w:rPr>
          <w:lang w:val="en-US"/>
        </w:rPr>
        <w:t xml:space="preserve">new study item on </w:t>
      </w:r>
      <w:r w:rsidR="00605704" w:rsidRPr="00605704">
        <w:rPr>
          <w:lang w:val="en-US"/>
        </w:rPr>
        <w:t>Artificial Intelligence (AI)/Machine Learning (ML) for mobility in NR</w:t>
      </w:r>
      <w:r w:rsidR="00605704">
        <w:rPr>
          <w:lang w:val="en-US"/>
        </w:rPr>
        <w:t xml:space="preserve"> was approved </w:t>
      </w:r>
      <w:r w:rsidR="00B36B1E">
        <w:rPr>
          <w:lang w:val="en-US"/>
        </w:rPr>
        <w:t>in RAN plenary #102 with the following objectives</w:t>
      </w:r>
      <w:r w:rsidR="00EA6CB3">
        <w:rPr>
          <w:lang w:val="en-US"/>
        </w:rPr>
        <w:t xml:space="preserve"> [1].</w:t>
      </w:r>
    </w:p>
    <w:tbl>
      <w:tblPr>
        <w:tblStyle w:val="TableGrid"/>
        <w:tblW w:w="0" w:type="auto"/>
        <w:tblLook w:val="04A0" w:firstRow="1" w:lastRow="0" w:firstColumn="1" w:lastColumn="0" w:noHBand="0" w:noVBand="1"/>
      </w:tblPr>
      <w:tblGrid>
        <w:gridCol w:w="9628"/>
      </w:tblGrid>
      <w:tr w:rsidR="00B36B1E" w:rsidRPr="00CC2CBC" w14:paraId="39EB3129" w14:textId="77777777" w:rsidTr="00B36B1E">
        <w:tc>
          <w:tcPr>
            <w:tcW w:w="9628" w:type="dxa"/>
          </w:tcPr>
          <w:p w14:paraId="50E750BB" w14:textId="77777777" w:rsidR="00B36B1E" w:rsidRPr="00A70096" w:rsidRDefault="00B36B1E" w:rsidP="00B36B1E">
            <w:pPr>
              <w:widowControl w:val="0"/>
              <w:overflowPunct/>
              <w:spacing w:after="0"/>
              <w:jc w:val="both"/>
              <w:textAlignment w:val="auto"/>
              <w:rPr>
                <w:sz w:val="20"/>
                <w:szCs w:val="20"/>
                <w:lang w:val="en-US"/>
              </w:rPr>
            </w:pPr>
          </w:p>
          <w:p w14:paraId="65D3199C" w14:textId="364A8BEF" w:rsidR="00B36B1E" w:rsidRPr="009552CA" w:rsidRDefault="00B36B1E" w:rsidP="00894E4D">
            <w:pPr>
              <w:widowControl w:val="0"/>
              <w:numPr>
                <w:ilvl w:val="0"/>
                <w:numId w:val="14"/>
              </w:numPr>
              <w:overflowPunct/>
              <w:autoSpaceDE/>
              <w:autoSpaceDN/>
              <w:adjustRightInd/>
              <w:spacing w:after="0"/>
              <w:jc w:val="both"/>
              <w:textAlignment w:val="auto"/>
              <w:rPr>
                <w:sz w:val="20"/>
                <w:szCs w:val="20"/>
                <w:lang w:val="en-US"/>
              </w:rPr>
            </w:pPr>
            <w:r w:rsidRPr="009552CA">
              <w:rPr>
                <w:rFonts w:eastAsia="DengXian"/>
                <w:lang w:val="en-US"/>
              </w:rPr>
              <w:t xml:space="preserve">The evaluation of the AI/ML aided mobility benefits should consider </w:t>
            </w:r>
            <w:r w:rsidRPr="009552CA">
              <w:rPr>
                <w:lang w:val="en-US"/>
              </w:rPr>
              <w:t>HO perf</w:t>
            </w:r>
            <w:r w:rsidR="00206187" w:rsidRPr="00F86F95">
              <w:rPr>
                <w:bCs/>
                <w:lang w:val="en-US"/>
              </w:rPr>
              <w:t xml:space="preserve"> </w:t>
            </w:r>
            <w:proofErr w:type="spellStart"/>
            <w:r w:rsidRPr="009552CA">
              <w:rPr>
                <w:lang w:val="en-US"/>
              </w:rPr>
              <w:t>ormance</w:t>
            </w:r>
            <w:proofErr w:type="spellEnd"/>
            <w:r w:rsidRPr="009552CA">
              <w:rPr>
                <w:lang w:val="en-US"/>
              </w:rPr>
              <w:t xml:space="preserve"> KPIs (e.g., Ping-pong HO, HOF/RLF, Time of stay, Handover interruption, prediction accuracy, and measurement reduction) etc.) and complexity tradeoffs [RAN2]</w:t>
            </w:r>
          </w:p>
          <w:p w14:paraId="41822C53" w14:textId="77777777" w:rsidR="00B36B1E" w:rsidRPr="00A70096" w:rsidRDefault="00B36B1E" w:rsidP="00F86F95">
            <w:pPr>
              <w:widowControl w:val="0"/>
              <w:overflowPunct/>
              <w:autoSpaceDE/>
              <w:autoSpaceDN/>
              <w:adjustRightInd/>
              <w:spacing w:after="0"/>
              <w:ind w:left="720"/>
              <w:jc w:val="both"/>
              <w:textAlignment w:val="auto"/>
              <w:rPr>
                <w:sz w:val="20"/>
                <w:szCs w:val="20"/>
                <w:lang w:val="en-US"/>
              </w:rPr>
            </w:pPr>
          </w:p>
        </w:tc>
      </w:tr>
    </w:tbl>
    <w:p w14:paraId="1CF3F101" w14:textId="15519596" w:rsidR="00B36B1E" w:rsidRDefault="00B36B1E" w:rsidP="00CE0424">
      <w:pPr>
        <w:pStyle w:val="BodyText"/>
        <w:rPr>
          <w:lang w:val="en-US"/>
        </w:rPr>
      </w:pPr>
    </w:p>
    <w:p w14:paraId="473B2529" w14:textId="5EB1A5F8" w:rsidR="000F5469" w:rsidRDefault="002F121E" w:rsidP="00CE0424">
      <w:pPr>
        <w:pStyle w:val="BodyText"/>
      </w:pPr>
      <w:r w:rsidRPr="002F121E">
        <w:rPr>
          <w:lang w:val="en-US"/>
        </w:rPr>
        <w:t xml:space="preserve">In this contribution, </w:t>
      </w:r>
      <w:r w:rsidR="00D05FC8">
        <w:rPr>
          <w:lang w:val="en-US"/>
        </w:rPr>
        <w:t>the evaluation of the AI</w:t>
      </w:r>
      <w:r w:rsidR="00F97370">
        <w:rPr>
          <w:lang w:val="en-US"/>
        </w:rPr>
        <w:t>/</w:t>
      </w:r>
      <w:r w:rsidR="00D05FC8">
        <w:rPr>
          <w:lang w:val="en-US"/>
        </w:rPr>
        <w:t>ML models</w:t>
      </w:r>
      <w:r w:rsidR="00522A8F">
        <w:rPr>
          <w:lang w:val="en-US"/>
        </w:rPr>
        <w:t xml:space="preserve"> and </w:t>
      </w:r>
      <w:r w:rsidR="00945B54">
        <w:rPr>
          <w:lang w:val="en-US"/>
        </w:rPr>
        <w:t>simulation challenges are discussed</w:t>
      </w:r>
      <w:r w:rsidR="00BD7063">
        <w:rPr>
          <w:lang w:val="en-US"/>
        </w:rPr>
        <w:t>.</w:t>
      </w:r>
    </w:p>
    <w:p w14:paraId="28825423" w14:textId="2CA8BCA3" w:rsidR="00003F7C" w:rsidRDefault="00230D18" w:rsidP="00F20FA3">
      <w:pPr>
        <w:pStyle w:val="Heading1"/>
      </w:pPr>
      <w:bookmarkStart w:id="1" w:name="_Ref178064866"/>
      <w:r>
        <w:t>2</w:t>
      </w:r>
      <w:r>
        <w:tab/>
      </w:r>
      <w:r w:rsidR="004000E8" w:rsidRPr="00CE0424">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16F2616C" w14:textId="29EB6440" w:rsidR="00BC783A" w:rsidRPr="00BC783A" w:rsidRDefault="00BC783A" w:rsidP="00F20FA3">
      <w:pPr>
        <w:pStyle w:val="Heading1"/>
      </w:pPr>
      <w:r>
        <w:t xml:space="preserve">2.1 </w:t>
      </w:r>
      <w:r>
        <w:tab/>
      </w:r>
      <w:r w:rsidRPr="003A02EB">
        <w:t>S</w:t>
      </w:r>
      <w:r>
        <w:t>imulation challenges</w:t>
      </w:r>
    </w:p>
    <w:p w14:paraId="150E40B1" w14:textId="1164BFAB" w:rsidR="009B78E8" w:rsidRPr="007B3467" w:rsidRDefault="00991B48" w:rsidP="007B3467">
      <w:pPr>
        <w:jc w:val="both"/>
        <w:rPr>
          <w:rFonts w:ascii="Arial" w:eastAsia="Yu Mincho" w:hAnsi="Arial" w:cs="Arial"/>
          <w:lang w:val="en-US"/>
        </w:rPr>
      </w:pPr>
      <w:r w:rsidRPr="00714A3C">
        <w:rPr>
          <w:rFonts w:ascii="Arial" w:eastAsia="Yu Mincho" w:hAnsi="Arial" w:cs="Arial"/>
          <w:lang w:val="en-US"/>
        </w:rPr>
        <w:t>One of the main objectives for this study item, is</w:t>
      </w:r>
      <w:r w:rsidR="00BF43CE" w:rsidRPr="00714A3C">
        <w:rPr>
          <w:rFonts w:ascii="Arial" w:eastAsia="Yu Mincho" w:hAnsi="Arial" w:cs="Arial"/>
          <w:lang w:val="en-US"/>
        </w:rPr>
        <w:t xml:space="preserve"> t</w:t>
      </w:r>
      <w:r w:rsidR="00B32655" w:rsidRPr="00714A3C">
        <w:rPr>
          <w:rFonts w:ascii="Arial" w:eastAsia="Yu Mincho" w:hAnsi="Arial" w:cs="Arial"/>
          <w:lang w:val="en-US"/>
        </w:rPr>
        <w:t xml:space="preserve">o use </w:t>
      </w:r>
      <w:r w:rsidR="00AA679A" w:rsidRPr="00714A3C">
        <w:rPr>
          <w:rFonts w:ascii="Arial" w:eastAsia="Yu Mincho" w:hAnsi="Arial" w:cs="Arial"/>
          <w:lang w:val="en-US"/>
        </w:rPr>
        <w:t xml:space="preserve">AI/ML technologies to </w:t>
      </w:r>
      <w:r w:rsidR="00D61EE0" w:rsidRPr="00714A3C">
        <w:rPr>
          <w:rFonts w:ascii="Arial" w:eastAsia="Yu Mincho" w:hAnsi="Arial" w:cs="Arial"/>
          <w:lang w:val="en-US"/>
        </w:rPr>
        <w:t xml:space="preserve">predict RRM </w:t>
      </w:r>
      <w:r w:rsidR="000D7229" w:rsidRPr="00714A3C">
        <w:rPr>
          <w:rFonts w:ascii="Arial" w:eastAsia="Yu Mincho" w:hAnsi="Arial" w:cs="Arial"/>
          <w:lang w:val="en-US"/>
        </w:rPr>
        <w:t>measurement and events</w:t>
      </w:r>
      <w:r w:rsidR="008304F7" w:rsidRPr="00714A3C">
        <w:rPr>
          <w:rFonts w:ascii="Arial" w:eastAsia="Yu Mincho" w:hAnsi="Arial" w:cs="Arial"/>
          <w:lang w:val="en-US"/>
        </w:rPr>
        <w:t xml:space="preserve"> (as mentioned in </w:t>
      </w:r>
      <w:r w:rsidR="00A14BB3" w:rsidRPr="00714A3C">
        <w:rPr>
          <w:rFonts w:ascii="Arial" w:eastAsia="Yu Mincho" w:hAnsi="Arial" w:cs="Arial"/>
          <w:lang w:val="en-US"/>
        </w:rPr>
        <w:t>RP-234055</w:t>
      </w:r>
      <w:r w:rsidR="00F91B5C" w:rsidRPr="00714A3C">
        <w:rPr>
          <w:rFonts w:ascii="Arial" w:eastAsia="Yu Mincho" w:hAnsi="Arial" w:cs="Arial"/>
          <w:lang w:val="en-US"/>
        </w:rPr>
        <w:t xml:space="preserve"> </w:t>
      </w:r>
      <w:r w:rsidR="00947315" w:rsidRPr="00714A3C">
        <w:rPr>
          <w:rFonts w:ascii="Arial" w:eastAsia="Yu Mincho" w:hAnsi="Arial" w:cs="Arial"/>
          <w:lang w:val="en-US"/>
        </w:rPr>
        <w:fldChar w:fldCharType="begin"/>
      </w:r>
      <w:r w:rsidR="00947315" w:rsidRPr="00714A3C">
        <w:rPr>
          <w:rFonts w:ascii="Arial" w:eastAsia="Yu Mincho" w:hAnsi="Arial" w:cs="Arial"/>
          <w:lang w:val="en-US"/>
        </w:rPr>
        <w:instrText xml:space="preserve"> REF _Ref165877550 \w \h </w:instrText>
      </w:r>
      <w:r w:rsidR="00527755" w:rsidRPr="00714A3C">
        <w:rPr>
          <w:rFonts w:ascii="Arial" w:eastAsia="Yu Mincho" w:hAnsi="Arial" w:cs="Arial"/>
          <w:lang w:val="en-US"/>
        </w:rPr>
        <w:instrText xml:space="preserve"> \* MERGEFORMAT </w:instrText>
      </w:r>
      <w:r w:rsidR="00947315" w:rsidRPr="00714A3C">
        <w:rPr>
          <w:rFonts w:ascii="Arial" w:eastAsia="Yu Mincho" w:hAnsi="Arial" w:cs="Arial"/>
          <w:lang w:val="en-US"/>
        </w:rPr>
      </w:r>
      <w:r w:rsidR="00947315" w:rsidRPr="00714A3C">
        <w:rPr>
          <w:rFonts w:ascii="Arial" w:eastAsia="Yu Mincho" w:hAnsi="Arial" w:cs="Arial"/>
          <w:lang w:val="en-US"/>
        </w:rPr>
        <w:fldChar w:fldCharType="separate"/>
      </w:r>
      <w:r w:rsidR="00947315" w:rsidRPr="00714A3C">
        <w:rPr>
          <w:rFonts w:ascii="Arial" w:eastAsia="Yu Mincho" w:hAnsi="Arial" w:cs="Arial"/>
          <w:cs/>
          <w:lang w:val="en-US"/>
        </w:rPr>
        <w:t>‎</w:t>
      </w:r>
      <w:r w:rsidR="00947315" w:rsidRPr="00714A3C">
        <w:rPr>
          <w:rFonts w:ascii="Arial" w:eastAsia="Yu Mincho" w:hAnsi="Arial" w:cs="Arial"/>
          <w:lang w:val="en-US"/>
        </w:rPr>
        <w:t>[1]</w:t>
      </w:r>
      <w:r w:rsidR="00947315" w:rsidRPr="00714A3C">
        <w:rPr>
          <w:rFonts w:ascii="Arial" w:eastAsia="Yu Mincho" w:hAnsi="Arial" w:cs="Arial"/>
          <w:lang w:val="en-US"/>
        </w:rPr>
        <w:fldChar w:fldCharType="end"/>
      </w:r>
      <w:r w:rsidR="00947315" w:rsidRPr="00714A3C">
        <w:rPr>
          <w:rFonts w:ascii="Arial" w:eastAsia="Yu Mincho" w:hAnsi="Arial" w:cs="Arial"/>
          <w:lang w:val="en-US"/>
        </w:rPr>
        <w:t>).</w:t>
      </w:r>
      <w:r w:rsidR="000D7229" w:rsidRPr="00714A3C">
        <w:rPr>
          <w:rFonts w:ascii="Arial" w:eastAsia="Yu Mincho" w:hAnsi="Arial" w:cs="Arial"/>
          <w:lang w:val="en-US"/>
        </w:rPr>
        <w:t xml:space="preserve"> </w:t>
      </w:r>
      <w:r w:rsidR="00094964" w:rsidRPr="00714A3C">
        <w:rPr>
          <w:rFonts w:ascii="Arial" w:eastAsia="Yu Mincho" w:hAnsi="Arial" w:cs="Arial"/>
          <w:lang w:val="en-US"/>
        </w:rPr>
        <w:t>Such objective</w:t>
      </w:r>
      <w:r w:rsidR="000D7229" w:rsidRPr="00714A3C">
        <w:rPr>
          <w:rFonts w:ascii="Arial" w:eastAsia="Yu Mincho" w:hAnsi="Arial" w:cs="Arial"/>
          <w:lang w:val="en-US"/>
        </w:rPr>
        <w:t xml:space="preserve"> will force us to face the challenges and </w:t>
      </w:r>
      <w:r w:rsidR="000D7229" w:rsidRPr="007B3467">
        <w:rPr>
          <w:rFonts w:ascii="Arial" w:eastAsia="Yu Mincho" w:hAnsi="Arial" w:cs="Arial"/>
          <w:lang w:val="en-US"/>
        </w:rPr>
        <w:t>requirement</w:t>
      </w:r>
      <w:r w:rsidR="007F51BF" w:rsidRPr="007B3467">
        <w:rPr>
          <w:rFonts w:ascii="Arial" w:eastAsia="Yu Mincho" w:hAnsi="Arial" w:cs="Arial"/>
          <w:lang w:val="en-US"/>
        </w:rPr>
        <w:t>s</w:t>
      </w:r>
      <w:r w:rsidR="000D7229" w:rsidRPr="007B3467">
        <w:rPr>
          <w:rFonts w:ascii="Arial" w:eastAsia="Yu Mincho" w:hAnsi="Arial" w:cs="Arial"/>
          <w:lang w:val="en-US"/>
        </w:rPr>
        <w:t xml:space="preserve"> that </w:t>
      </w:r>
      <w:r w:rsidR="00C11716" w:rsidRPr="007B3467">
        <w:rPr>
          <w:rFonts w:ascii="Arial" w:eastAsia="Yu Mincho" w:hAnsi="Arial" w:cs="Arial"/>
          <w:lang w:val="en-US"/>
        </w:rPr>
        <w:t>common</w:t>
      </w:r>
      <w:r w:rsidR="00100860" w:rsidRPr="007B3467">
        <w:rPr>
          <w:rFonts w:ascii="Arial" w:eastAsia="Yu Mincho" w:hAnsi="Arial" w:cs="Arial"/>
          <w:lang w:val="en-US"/>
        </w:rPr>
        <w:t xml:space="preserve">ly appear with </w:t>
      </w:r>
      <w:r w:rsidR="00322B21" w:rsidRPr="007B3467">
        <w:rPr>
          <w:rFonts w:ascii="Arial" w:eastAsia="Yu Mincho" w:hAnsi="Arial" w:cs="Arial"/>
          <w:lang w:val="en-US"/>
        </w:rPr>
        <w:t xml:space="preserve">the usage of </w:t>
      </w:r>
      <w:r w:rsidR="00215BE1" w:rsidRPr="007B3467">
        <w:rPr>
          <w:rFonts w:ascii="Arial" w:eastAsia="Yu Mincho" w:hAnsi="Arial" w:cs="Arial"/>
          <w:lang w:val="en-US"/>
        </w:rPr>
        <w:t xml:space="preserve">AI/ML </w:t>
      </w:r>
      <w:r w:rsidR="005C0AB9" w:rsidRPr="007B3467">
        <w:rPr>
          <w:rFonts w:ascii="Arial" w:eastAsia="Yu Mincho" w:hAnsi="Arial" w:cs="Arial"/>
          <w:lang w:val="en-US"/>
        </w:rPr>
        <w:t xml:space="preserve">algorithms. In the following, we describe </w:t>
      </w:r>
      <w:r w:rsidR="00DD012B" w:rsidRPr="007B3467">
        <w:rPr>
          <w:rFonts w:ascii="Arial" w:eastAsia="Yu Mincho" w:hAnsi="Arial" w:cs="Arial"/>
          <w:lang w:val="en-US"/>
        </w:rPr>
        <w:t xml:space="preserve">a few </w:t>
      </w:r>
      <w:r w:rsidR="005C0AB9" w:rsidRPr="007B3467">
        <w:rPr>
          <w:rFonts w:ascii="Arial" w:eastAsia="Yu Mincho" w:hAnsi="Arial" w:cs="Arial"/>
          <w:lang w:val="en-US"/>
        </w:rPr>
        <w:t>of these challenges</w:t>
      </w:r>
      <w:r w:rsidR="00DD012B" w:rsidRPr="007B3467">
        <w:rPr>
          <w:rFonts w:ascii="Arial" w:eastAsia="Yu Mincho" w:hAnsi="Arial" w:cs="Arial"/>
          <w:lang w:val="en-US"/>
        </w:rPr>
        <w:t xml:space="preserve"> that might have an impact on </w:t>
      </w:r>
      <w:r w:rsidR="008300BF" w:rsidRPr="007B3467">
        <w:rPr>
          <w:rFonts w:ascii="Arial" w:eastAsia="Yu Mincho" w:hAnsi="Arial" w:cs="Arial"/>
          <w:lang w:val="en-US"/>
        </w:rPr>
        <w:t xml:space="preserve">this </w:t>
      </w:r>
      <w:r w:rsidR="00B61569" w:rsidRPr="007B3467">
        <w:rPr>
          <w:rFonts w:ascii="Arial" w:eastAsia="Yu Mincho" w:hAnsi="Arial" w:cs="Arial"/>
          <w:lang w:val="en-US"/>
        </w:rPr>
        <w:t>Study Item</w:t>
      </w:r>
      <w:r w:rsidR="005C0AB9" w:rsidRPr="007B3467">
        <w:rPr>
          <w:rFonts w:ascii="Arial" w:eastAsia="Yu Mincho" w:hAnsi="Arial" w:cs="Arial"/>
          <w:lang w:val="en-US"/>
        </w:rPr>
        <w:t xml:space="preserve">, and </w:t>
      </w:r>
      <w:r w:rsidR="00CD2522" w:rsidRPr="007B3467">
        <w:rPr>
          <w:rFonts w:ascii="Arial" w:eastAsia="Yu Mincho" w:hAnsi="Arial" w:cs="Arial"/>
          <w:lang w:val="en-US"/>
        </w:rPr>
        <w:t xml:space="preserve">some observations around </w:t>
      </w:r>
      <w:r w:rsidR="00890FAF" w:rsidRPr="007B3467">
        <w:rPr>
          <w:rFonts w:ascii="Arial" w:eastAsia="Yu Mincho" w:hAnsi="Arial" w:cs="Arial"/>
          <w:lang w:val="en-US"/>
        </w:rPr>
        <w:t>it</w:t>
      </w:r>
      <w:r w:rsidR="00947315" w:rsidRPr="007B3467">
        <w:rPr>
          <w:rFonts w:ascii="Arial" w:eastAsia="Yu Mincho" w:hAnsi="Arial" w:cs="Arial"/>
          <w:lang w:val="en-US"/>
        </w:rPr>
        <w:t xml:space="preserve"> </w:t>
      </w:r>
      <w:r w:rsidR="00CD2522" w:rsidRPr="007B3467">
        <w:rPr>
          <w:rFonts w:ascii="Arial" w:eastAsia="Yu Mincho" w:hAnsi="Arial" w:cs="Arial"/>
          <w:lang w:val="en-US"/>
        </w:rPr>
        <w:t>to facilitate the progress of this study item</w:t>
      </w:r>
      <w:r w:rsidR="00C97AAE" w:rsidRPr="007B3467">
        <w:rPr>
          <w:rFonts w:ascii="Arial" w:eastAsia="Yu Mincho" w:hAnsi="Arial" w:cs="Arial"/>
          <w:lang w:val="en-US"/>
        </w:rPr>
        <w:t>.</w:t>
      </w:r>
    </w:p>
    <w:p w14:paraId="1057B393" w14:textId="77777777" w:rsidR="00030186" w:rsidRPr="00527755" w:rsidRDefault="00030186" w:rsidP="00527755">
      <w:pPr>
        <w:rPr>
          <w:rFonts w:ascii="Arial" w:eastAsia="Yu Mincho" w:hAnsi="Arial" w:cs="Arial"/>
          <w:lang w:val="en-US"/>
        </w:rPr>
      </w:pPr>
    </w:p>
    <w:p w14:paraId="30E1A9FF" w14:textId="6119B133" w:rsidR="00030186" w:rsidRPr="007B3467" w:rsidRDefault="002A2DA3" w:rsidP="00527755">
      <w:pPr>
        <w:rPr>
          <w:rFonts w:ascii="Arial" w:eastAsia="Yu Mincho" w:hAnsi="Arial" w:cs="Arial"/>
          <w:b/>
          <w:lang w:val="en-US"/>
        </w:rPr>
      </w:pPr>
      <w:r w:rsidRPr="00994EE5">
        <w:rPr>
          <w:rFonts w:ascii="Arial" w:eastAsia="Yu Mincho" w:hAnsi="Arial" w:cs="Arial"/>
          <w:b/>
          <w:lang w:val="en-US"/>
        </w:rPr>
        <w:t>Characteristics</w:t>
      </w:r>
      <w:r w:rsidR="00A35BD1" w:rsidRPr="00994EE5">
        <w:rPr>
          <w:rFonts w:ascii="Arial" w:eastAsia="Yu Mincho" w:hAnsi="Arial" w:cs="Arial"/>
          <w:b/>
          <w:lang w:val="en-US"/>
        </w:rPr>
        <w:t xml:space="preserve"> of</w:t>
      </w:r>
      <w:r w:rsidR="00A35BD1" w:rsidRPr="007B3467">
        <w:rPr>
          <w:rFonts w:ascii="Arial" w:eastAsia="Yu Mincho" w:hAnsi="Arial" w:cs="Arial"/>
          <w:b/>
          <w:lang w:val="en-US"/>
        </w:rPr>
        <w:t xml:space="preserve"> input</w:t>
      </w:r>
      <w:r w:rsidR="001E2E22" w:rsidRPr="007B3467">
        <w:rPr>
          <w:rFonts w:ascii="Arial" w:eastAsia="Yu Mincho" w:hAnsi="Arial" w:cs="Arial"/>
          <w:b/>
          <w:lang w:val="en-US"/>
        </w:rPr>
        <w:t xml:space="preserve"> features</w:t>
      </w:r>
      <w:r w:rsidR="00122CE8" w:rsidRPr="007B3467">
        <w:rPr>
          <w:rFonts w:ascii="Arial" w:eastAsia="Yu Mincho" w:hAnsi="Arial" w:cs="Arial"/>
          <w:b/>
          <w:lang w:val="en-US"/>
        </w:rPr>
        <w:t xml:space="preserve"> and the dataset</w:t>
      </w:r>
      <w:r w:rsidR="00F751D2" w:rsidRPr="007B3467">
        <w:rPr>
          <w:rFonts w:ascii="Arial" w:eastAsia="Yu Mincho" w:hAnsi="Arial" w:cs="Arial"/>
          <w:lang w:val="en-US"/>
        </w:rPr>
        <w:t xml:space="preserve"> </w:t>
      </w:r>
    </w:p>
    <w:p w14:paraId="29DE773E" w14:textId="592D5E0A" w:rsidR="00C41C03" w:rsidRPr="007B3467" w:rsidRDefault="00AA7A8C" w:rsidP="007B3467">
      <w:pPr>
        <w:jc w:val="both"/>
        <w:rPr>
          <w:rFonts w:ascii="Arial" w:eastAsia="Yu Mincho" w:hAnsi="Arial" w:cs="Arial"/>
          <w:lang w:val="en-US"/>
        </w:rPr>
      </w:pPr>
      <w:r w:rsidRPr="00994EE5">
        <w:rPr>
          <w:rFonts w:ascii="Arial" w:eastAsia="Yu Mincho" w:hAnsi="Arial" w:cs="Arial"/>
          <w:lang w:val="en-US"/>
        </w:rPr>
        <w:t xml:space="preserve">The size of the input data </w:t>
      </w:r>
      <w:r w:rsidR="0047067A" w:rsidRPr="007B3467">
        <w:rPr>
          <w:rFonts w:ascii="Arial" w:eastAsia="Yu Mincho" w:hAnsi="Arial" w:cs="Arial"/>
          <w:lang w:val="en-US"/>
        </w:rPr>
        <w:t>impact</w:t>
      </w:r>
      <w:r w:rsidR="00246046" w:rsidRPr="007B3467">
        <w:rPr>
          <w:rFonts w:ascii="Arial" w:eastAsia="Yu Mincho" w:hAnsi="Arial" w:cs="Arial"/>
          <w:lang w:val="en-US"/>
        </w:rPr>
        <w:t>s</w:t>
      </w:r>
      <w:r w:rsidR="0047067A" w:rsidRPr="007B3467">
        <w:rPr>
          <w:rFonts w:ascii="Arial" w:eastAsia="Yu Mincho" w:hAnsi="Arial" w:cs="Arial"/>
          <w:lang w:val="en-US"/>
        </w:rPr>
        <w:t xml:space="preserve"> the parameters of the models that should be tuned</w:t>
      </w:r>
      <w:r w:rsidR="005E5F57" w:rsidRPr="007B3467">
        <w:rPr>
          <w:rFonts w:ascii="Arial" w:eastAsia="Yu Mincho" w:hAnsi="Arial" w:cs="Arial"/>
          <w:lang w:val="en-US"/>
        </w:rPr>
        <w:t>. Also,</w:t>
      </w:r>
      <w:r w:rsidR="00505B89" w:rsidRPr="007B3467">
        <w:rPr>
          <w:rFonts w:ascii="Arial" w:eastAsia="Yu Mincho" w:hAnsi="Arial" w:cs="Arial"/>
          <w:lang w:val="en-US"/>
        </w:rPr>
        <w:t xml:space="preserve"> the</w:t>
      </w:r>
      <w:r w:rsidR="00D52F18" w:rsidRPr="007B3467">
        <w:rPr>
          <w:rFonts w:ascii="Arial" w:eastAsia="Yu Mincho" w:hAnsi="Arial" w:cs="Arial"/>
          <w:lang w:val="en-US"/>
        </w:rPr>
        <w:t xml:space="preserve"> number of layers that are needed to capture the correlation between output and input of the ML model</w:t>
      </w:r>
      <w:r w:rsidR="004D610C" w:rsidRPr="007B3467">
        <w:rPr>
          <w:rFonts w:ascii="Arial" w:eastAsia="Yu Mincho" w:hAnsi="Arial" w:cs="Arial"/>
          <w:lang w:val="en-US"/>
        </w:rPr>
        <w:t xml:space="preserve"> (the memory and storage</w:t>
      </w:r>
      <w:r w:rsidR="002C00D1" w:rsidRPr="007B3467">
        <w:rPr>
          <w:rFonts w:ascii="Arial" w:eastAsia="Yu Mincho" w:hAnsi="Arial" w:cs="Arial"/>
          <w:lang w:val="en-US"/>
        </w:rPr>
        <w:t>, accordingly</w:t>
      </w:r>
      <w:r w:rsidR="004D610C" w:rsidRPr="007B3467">
        <w:rPr>
          <w:rFonts w:ascii="Arial" w:eastAsia="Yu Mincho" w:hAnsi="Arial" w:cs="Arial"/>
          <w:lang w:val="en-US"/>
        </w:rPr>
        <w:t>)</w:t>
      </w:r>
      <w:r w:rsidR="005E5F57" w:rsidRPr="007B3467">
        <w:rPr>
          <w:rFonts w:ascii="Arial" w:eastAsia="Yu Mincho" w:hAnsi="Arial" w:cs="Arial"/>
          <w:lang w:val="en-US"/>
        </w:rPr>
        <w:t>. Further,</w:t>
      </w:r>
      <w:r w:rsidR="008B7A2E" w:rsidRPr="007B3467">
        <w:rPr>
          <w:rFonts w:ascii="Arial" w:eastAsia="Yu Mincho" w:hAnsi="Arial" w:cs="Arial"/>
          <w:lang w:val="en-US"/>
        </w:rPr>
        <w:t xml:space="preserve"> the computational complexity of some </w:t>
      </w:r>
      <w:r w:rsidR="00491AAB" w:rsidRPr="007B3467">
        <w:rPr>
          <w:rFonts w:ascii="Arial" w:eastAsia="Yu Mincho" w:hAnsi="Arial" w:cs="Arial"/>
          <w:lang w:val="en-US"/>
        </w:rPr>
        <w:t xml:space="preserve">Neural Networks (e.g., CNN) toward </w:t>
      </w:r>
      <w:r w:rsidR="003C21AD" w:rsidRPr="007B3467">
        <w:rPr>
          <w:rFonts w:ascii="Arial" w:eastAsia="Yu Mincho" w:hAnsi="Arial" w:cs="Arial"/>
          <w:lang w:val="en-US"/>
        </w:rPr>
        <w:t xml:space="preserve">the </w:t>
      </w:r>
      <w:r w:rsidR="007F63F0" w:rsidRPr="007B3467">
        <w:rPr>
          <w:rFonts w:ascii="Arial" w:eastAsia="Yu Mincho" w:hAnsi="Arial" w:cs="Arial"/>
          <w:lang w:val="en-US"/>
        </w:rPr>
        <w:t>size of the feature space</w:t>
      </w:r>
      <w:r w:rsidR="00EB7272" w:rsidRPr="007B3467">
        <w:rPr>
          <w:rFonts w:ascii="Arial" w:eastAsia="Yu Mincho" w:hAnsi="Arial" w:cs="Arial"/>
          <w:lang w:val="en-US"/>
        </w:rPr>
        <w:t xml:space="preserve">. </w:t>
      </w:r>
      <w:r w:rsidR="005E5F57" w:rsidRPr="007B3467">
        <w:rPr>
          <w:rFonts w:ascii="Arial" w:eastAsia="Yu Mincho" w:hAnsi="Arial" w:cs="Arial"/>
          <w:lang w:val="en-US"/>
        </w:rPr>
        <w:t xml:space="preserve">Additionally, </w:t>
      </w:r>
      <w:r w:rsidR="003F334E" w:rsidRPr="007B3467">
        <w:rPr>
          <w:rFonts w:ascii="Arial" w:eastAsia="Yu Mincho" w:hAnsi="Arial" w:cs="Arial"/>
          <w:lang w:val="en-US"/>
        </w:rPr>
        <w:t xml:space="preserve">though </w:t>
      </w:r>
      <w:r w:rsidR="005D4A34" w:rsidRPr="007B3467">
        <w:rPr>
          <w:rFonts w:ascii="Arial" w:eastAsia="Yu Mincho" w:hAnsi="Arial" w:cs="Arial"/>
          <w:lang w:val="en-US"/>
        </w:rPr>
        <w:t>th</w:t>
      </w:r>
      <w:r w:rsidR="00A1317C" w:rsidRPr="007B3467">
        <w:rPr>
          <w:rFonts w:ascii="Arial" w:eastAsia="Yu Mincho" w:hAnsi="Arial" w:cs="Arial"/>
          <w:lang w:val="en-US"/>
        </w:rPr>
        <w:t xml:space="preserve">e </w:t>
      </w:r>
      <w:r w:rsidR="000515DE" w:rsidRPr="007B3467">
        <w:rPr>
          <w:rFonts w:ascii="Arial" w:eastAsia="Yu Mincho" w:hAnsi="Arial" w:cs="Arial"/>
          <w:lang w:val="en-US"/>
        </w:rPr>
        <w:t xml:space="preserve">larger the feature </w:t>
      </w:r>
      <w:r w:rsidR="007966AB" w:rsidRPr="007B3467">
        <w:rPr>
          <w:rFonts w:ascii="Arial" w:eastAsia="Yu Mincho" w:hAnsi="Arial" w:cs="Arial"/>
          <w:lang w:val="en-US"/>
        </w:rPr>
        <w:t>size allow the ML model to learn mor</w:t>
      </w:r>
      <w:r w:rsidR="00504336" w:rsidRPr="007B3467">
        <w:rPr>
          <w:rFonts w:ascii="Arial" w:eastAsia="Yu Mincho" w:hAnsi="Arial" w:cs="Arial"/>
          <w:lang w:val="en-US"/>
        </w:rPr>
        <w:t>e about the correlation between Output and Input (or extract more dependencies)</w:t>
      </w:r>
      <w:r w:rsidR="00BD3BB7" w:rsidRPr="007B3467">
        <w:rPr>
          <w:rFonts w:ascii="Arial" w:eastAsia="Yu Mincho" w:hAnsi="Arial" w:cs="Arial"/>
          <w:lang w:val="en-US"/>
        </w:rPr>
        <w:t>.</w:t>
      </w:r>
      <w:r w:rsidR="00504336" w:rsidRPr="007B3467">
        <w:rPr>
          <w:rFonts w:ascii="Arial" w:eastAsia="Yu Mincho" w:hAnsi="Arial" w:cs="Arial"/>
          <w:lang w:val="en-US"/>
        </w:rPr>
        <w:t xml:space="preserve"> </w:t>
      </w:r>
      <w:r w:rsidR="00BD3BB7" w:rsidRPr="007B3467">
        <w:rPr>
          <w:rFonts w:ascii="Arial" w:eastAsia="Yu Mincho" w:hAnsi="Arial" w:cs="Arial"/>
          <w:lang w:val="en-US"/>
        </w:rPr>
        <w:t>H</w:t>
      </w:r>
      <w:r w:rsidR="00504336" w:rsidRPr="007B3467">
        <w:rPr>
          <w:rFonts w:ascii="Arial" w:eastAsia="Yu Mincho" w:hAnsi="Arial" w:cs="Arial"/>
          <w:lang w:val="en-US"/>
        </w:rPr>
        <w:t xml:space="preserve">owever, this might lead to overfitting problem (where the accuracy of the model decreases </w:t>
      </w:r>
      <w:r w:rsidR="00A372F5" w:rsidRPr="007B3467">
        <w:rPr>
          <w:rFonts w:ascii="Arial" w:eastAsia="Yu Mincho" w:hAnsi="Arial" w:cs="Arial"/>
          <w:lang w:val="en-US"/>
        </w:rPr>
        <w:t xml:space="preserve">hugely </w:t>
      </w:r>
      <w:r w:rsidR="002427C4" w:rsidRPr="007B3467">
        <w:rPr>
          <w:rFonts w:ascii="Arial" w:eastAsia="Yu Mincho" w:hAnsi="Arial" w:cs="Arial"/>
          <w:lang w:val="en-US"/>
        </w:rPr>
        <w:t xml:space="preserve">once </w:t>
      </w:r>
      <w:r w:rsidR="00C55FD8" w:rsidRPr="007B3467">
        <w:rPr>
          <w:rFonts w:ascii="Arial" w:eastAsia="Yu Mincho" w:hAnsi="Arial" w:cs="Arial"/>
          <w:lang w:val="en-US"/>
        </w:rPr>
        <w:t>a new scenario is considered)</w:t>
      </w:r>
      <w:r w:rsidR="0050204C" w:rsidRPr="007B3467">
        <w:rPr>
          <w:rFonts w:ascii="Arial" w:eastAsia="Yu Mincho" w:hAnsi="Arial" w:cs="Arial"/>
          <w:lang w:val="en-US"/>
        </w:rPr>
        <w:t xml:space="preserve"> if the size of the dataset (</w:t>
      </w:r>
      <w:r w:rsidR="00936296" w:rsidRPr="007B3467">
        <w:rPr>
          <w:rFonts w:ascii="Arial" w:eastAsia="Yu Mincho" w:hAnsi="Arial" w:cs="Arial"/>
          <w:lang w:val="en-US"/>
        </w:rPr>
        <w:t>number of samples, i.e., length of dataset entries)</w:t>
      </w:r>
      <w:r w:rsidR="007B65A4" w:rsidRPr="007B3467">
        <w:rPr>
          <w:rFonts w:ascii="Arial" w:eastAsia="Yu Mincho" w:hAnsi="Arial" w:cs="Arial"/>
          <w:lang w:val="en-US"/>
        </w:rPr>
        <w:t xml:space="preserve"> is not relatively high enough</w:t>
      </w:r>
      <w:r w:rsidR="00DB46BD" w:rsidRPr="007B3467">
        <w:rPr>
          <w:rFonts w:ascii="Arial" w:eastAsia="Yu Mincho" w:hAnsi="Arial" w:cs="Arial"/>
          <w:lang w:val="en-US"/>
        </w:rPr>
        <w:t>.</w:t>
      </w:r>
      <w:r w:rsidR="000955E1" w:rsidRPr="007B3467">
        <w:rPr>
          <w:rFonts w:ascii="Arial" w:eastAsia="Yu Mincho" w:hAnsi="Arial" w:cs="Arial"/>
          <w:lang w:val="en-US"/>
        </w:rPr>
        <w:t xml:space="preserve"> </w:t>
      </w:r>
    </w:p>
    <w:p w14:paraId="0D4B21D8" w14:textId="37592211" w:rsidR="00242362" w:rsidRPr="00F203E0" w:rsidRDefault="00D358A0" w:rsidP="007B3467">
      <w:pPr>
        <w:jc w:val="both"/>
        <w:rPr>
          <w:rFonts w:eastAsia="Yu Mincho" w:cs="Arial"/>
          <w:lang w:val="en-US"/>
        </w:rPr>
      </w:pPr>
      <w:r w:rsidRPr="007B3467">
        <w:rPr>
          <w:rFonts w:ascii="Arial" w:eastAsia="Yu Mincho" w:hAnsi="Arial" w:cs="Arial"/>
          <w:lang w:val="en-US"/>
        </w:rPr>
        <w:t>Additionally</w:t>
      </w:r>
      <w:r w:rsidR="000955E1" w:rsidRPr="007B3467">
        <w:rPr>
          <w:rFonts w:ascii="Arial" w:eastAsia="Yu Mincho" w:hAnsi="Arial" w:cs="Arial"/>
          <w:lang w:val="en-US"/>
        </w:rPr>
        <w:t xml:space="preserve">, the size of the </w:t>
      </w:r>
      <w:r w:rsidR="0079518F" w:rsidRPr="007B3467">
        <w:rPr>
          <w:rFonts w:ascii="Arial" w:eastAsia="Yu Mincho" w:hAnsi="Arial" w:cs="Arial"/>
          <w:lang w:val="en-US"/>
        </w:rPr>
        <w:t>model feature, complic</w:t>
      </w:r>
      <w:r w:rsidR="00CA6BF8" w:rsidRPr="007B3467">
        <w:rPr>
          <w:rFonts w:ascii="Arial" w:eastAsia="Yu Mincho" w:hAnsi="Arial" w:cs="Arial"/>
          <w:lang w:val="en-US"/>
        </w:rPr>
        <w:t xml:space="preserve">ate the </w:t>
      </w:r>
      <w:r w:rsidR="00A121BA" w:rsidRPr="007B3467">
        <w:rPr>
          <w:rFonts w:ascii="Arial" w:eastAsia="Yu Mincho" w:hAnsi="Arial" w:cs="Arial"/>
          <w:lang w:val="en-US"/>
        </w:rPr>
        <w:t xml:space="preserve">data </w:t>
      </w:r>
      <w:r w:rsidR="00481AA4" w:rsidRPr="007B3467">
        <w:rPr>
          <w:rFonts w:ascii="Arial" w:eastAsia="Yu Mincho" w:hAnsi="Arial" w:cs="Arial"/>
          <w:lang w:val="en-US"/>
        </w:rPr>
        <w:t>augment</w:t>
      </w:r>
      <w:r w:rsidR="00A121BA" w:rsidRPr="007B3467">
        <w:rPr>
          <w:rFonts w:ascii="Arial" w:eastAsia="Yu Mincho" w:hAnsi="Arial" w:cs="Arial"/>
          <w:lang w:val="en-US"/>
        </w:rPr>
        <w:t>ation procedure of the input</w:t>
      </w:r>
      <w:r w:rsidR="00F80536" w:rsidRPr="007B3467">
        <w:rPr>
          <w:rFonts w:ascii="Arial" w:eastAsia="Yu Mincho" w:hAnsi="Arial" w:cs="Arial"/>
          <w:lang w:val="en-US"/>
        </w:rPr>
        <w:t xml:space="preserve"> (though such process is not always needed).</w:t>
      </w:r>
      <w:r w:rsidR="00481AA4" w:rsidRPr="007B3467">
        <w:rPr>
          <w:rFonts w:ascii="Arial" w:eastAsia="Yu Mincho" w:hAnsi="Arial" w:cs="Arial"/>
          <w:lang w:val="en-US"/>
        </w:rPr>
        <w:t xml:space="preserve"> </w:t>
      </w:r>
      <w:r w:rsidRPr="007B3467">
        <w:rPr>
          <w:rFonts w:ascii="Arial" w:eastAsia="Yu Mincho" w:hAnsi="Arial" w:cs="Arial"/>
          <w:lang w:val="en-US"/>
        </w:rPr>
        <w:t xml:space="preserve">From another angle, </w:t>
      </w:r>
      <w:r w:rsidR="00817FE8" w:rsidRPr="007B3467">
        <w:rPr>
          <w:rFonts w:ascii="Arial" w:eastAsia="Yu Mincho" w:hAnsi="Arial" w:cs="Arial"/>
          <w:lang w:val="en-US"/>
        </w:rPr>
        <w:t>select</w:t>
      </w:r>
      <w:r w:rsidR="00AB342D" w:rsidRPr="007B3467">
        <w:rPr>
          <w:rFonts w:ascii="Arial" w:eastAsia="Yu Mincho" w:hAnsi="Arial" w:cs="Arial"/>
          <w:lang w:val="en-US"/>
        </w:rPr>
        <w:t xml:space="preserve">ing independent feature that have enough correlation to the output is </w:t>
      </w:r>
      <w:r w:rsidR="001E77B9" w:rsidRPr="007B3467">
        <w:rPr>
          <w:rFonts w:ascii="Arial" w:eastAsia="Yu Mincho" w:hAnsi="Arial" w:cs="Arial"/>
          <w:lang w:val="en-US"/>
        </w:rPr>
        <w:t xml:space="preserve">an </w:t>
      </w:r>
      <w:r w:rsidR="00AB342D" w:rsidRPr="007B3467">
        <w:rPr>
          <w:rFonts w:ascii="Arial" w:eastAsia="Yu Mincho" w:hAnsi="Arial" w:cs="Arial"/>
          <w:lang w:val="en-US"/>
        </w:rPr>
        <w:t xml:space="preserve">essential process, </w:t>
      </w:r>
      <w:r w:rsidR="00C75BD8" w:rsidRPr="007B3467">
        <w:rPr>
          <w:rFonts w:ascii="Arial" w:eastAsia="Yu Mincho" w:hAnsi="Arial" w:cs="Arial"/>
          <w:lang w:val="en-US"/>
        </w:rPr>
        <w:t xml:space="preserve">called feature selection or engineering. </w:t>
      </w:r>
      <w:r w:rsidR="00886FDF" w:rsidRPr="007B3467">
        <w:rPr>
          <w:rFonts w:ascii="Arial" w:eastAsia="Yu Mincho" w:hAnsi="Arial" w:cs="Arial"/>
          <w:lang w:val="en-US"/>
        </w:rPr>
        <w:t xml:space="preserve">The fact that adding more input features to improve </w:t>
      </w:r>
      <w:r w:rsidR="002E1DBB" w:rsidRPr="007B3467">
        <w:rPr>
          <w:rFonts w:ascii="Arial" w:eastAsia="Yu Mincho" w:hAnsi="Arial" w:cs="Arial"/>
          <w:lang w:val="en-US"/>
        </w:rPr>
        <w:t xml:space="preserve">model accuracy can be true, however, it </w:t>
      </w:r>
      <w:r w:rsidR="00F033A0" w:rsidRPr="007B3467">
        <w:rPr>
          <w:rFonts w:ascii="Arial" w:eastAsia="Yu Mincho" w:hAnsi="Arial" w:cs="Arial"/>
          <w:lang w:val="en-US"/>
        </w:rPr>
        <w:t xml:space="preserve">can also add </w:t>
      </w:r>
      <w:r w:rsidR="00FF0DD1" w:rsidRPr="007B3467">
        <w:rPr>
          <w:rFonts w:ascii="Arial" w:eastAsia="Yu Mincho" w:hAnsi="Arial" w:cs="Arial"/>
          <w:lang w:val="en-US"/>
        </w:rPr>
        <w:t>confuse the model learning</w:t>
      </w:r>
      <w:r w:rsidR="00CE4EED" w:rsidRPr="007B3467">
        <w:rPr>
          <w:rFonts w:ascii="Arial" w:eastAsia="Yu Mincho" w:hAnsi="Arial" w:cs="Arial"/>
          <w:lang w:val="en-US"/>
        </w:rPr>
        <w:t xml:space="preserve"> and</w:t>
      </w:r>
      <w:r w:rsidR="00FF0DD1" w:rsidRPr="007B3467">
        <w:rPr>
          <w:rFonts w:ascii="Arial" w:eastAsia="Yu Mincho" w:hAnsi="Arial" w:cs="Arial"/>
          <w:lang w:val="en-US"/>
        </w:rPr>
        <w:t xml:space="preserve"> could </w:t>
      </w:r>
      <w:r w:rsidR="002309E7" w:rsidRPr="007B3467">
        <w:rPr>
          <w:rFonts w:ascii="Arial" w:eastAsia="Yu Mincho" w:hAnsi="Arial" w:cs="Arial"/>
          <w:lang w:val="en-US"/>
        </w:rPr>
        <w:t xml:space="preserve">also </w:t>
      </w:r>
      <w:r w:rsidR="00FF0DD1" w:rsidRPr="007B3467">
        <w:rPr>
          <w:rFonts w:ascii="Arial" w:eastAsia="Yu Mincho" w:hAnsi="Arial" w:cs="Arial"/>
          <w:lang w:val="en-US"/>
        </w:rPr>
        <w:t xml:space="preserve">be </w:t>
      </w:r>
      <w:r w:rsidR="002309E7" w:rsidRPr="007B3467">
        <w:rPr>
          <w:rFonts w:ascii="Arial" w:eastAsia="Yu Mincho" w:hAnsi="Arial" w:cs="Arial"/>
          <w:lang w:val="en-US"/>
        </w:rPr>
        <w:t>consider</w:t>
      </w:r>
      <w:r w:rsidR="00CE4EED" w:rsidRPr="007B3467">
        <w:rPr>
          <w:rFonts w:ascii="Arial" w:eastAsia="Yu Mincho" w:hAnsi="Arial" w:cs="Arial"/>
          <w:lang w:val="en-US"/>
        </w:rPr>
        <w:t>ed</w:t>
      </w:r>
      <w:r w:rsidR="002309E7" w:rsidRPr="007B3467">
        <w:rPr>
          <w:rFonts w:ascii="Arial" w:eastAsia="Yu Mincho" w:hAnsi="Arial" w:cs="Arial"/>
          <w:lang w:val="en-US"/>
        </w:rPr>
        <w:t xml:space="preserve"> as adding noise</w:t>
      </w:r>
      <w:r w:rsidR="00984DAD" w:rsidRPr="007B3467">
        <w:rPr>
          <w:rFonts w:ascii="Arial" w:eastAsia="Yu Mincho" w:hAnsi="Arial" w:cs="Arial"/>
          <w:lang w:val="en-US"/>
        </w:rPr>
        <w:t xml:space="preserve"> (while </w:t>
      </w:r>
      <w:r w:rsidR="00A14E50" w:rsidRPr="007B3467">
        <w:rPr>
          <w:rFonts w:ascii="Arial" w:eastAsia="Yu Mincho" w:hAnsi="Arial" w:cs="Arial"/>
          <w:lang w:val="en-US"/>
        </w:rPr>
        <w:t>impact</w:t>
      </w:r>
      <w:r w:rsidR="008C349E" w:rsidRPr="007B3467">
        <w:rPr>
          <w:rFonts w:ascii="Arial" w:eastAsia="Yu Mincho" w:hAnsi="Arial" w:cs="Arial"/>
          <w:lang w:val="en-US"/>
        </w:rPr>
        <w:t>ing</w:t>
      </w:r>
      <w:r w:rsidR="00A14E50" w:rsidRPr="007B3467">
        <w:rPr>
          <w:rFonts w:ascii="Arial" w:eastAsia="Yu Mincho" w:hAnsi="Arial" w:cs="Arial"/>
          <w:lang w:val="en-US"/>
        </w:rPr>
        <w:t xml:space="preserve"> the </w:t>
      </w:r>
      <w:r w:rsidR="00997444" w:rsidRPr="007B3467">
        <w:rPr>
          <w:rFonts w:ascii="Arial" w:eastAsia="Yu Mincho" w:hAnsi="Arial" w:cs="Arial"/>
          <w:lang w:val="en-US"/>
        </w:rPr>
        <w:t xml:space="preserve">model’s </w:t>
      </w:r>
      <w:r w:rsidR="00A14E50" w:rsidRPr="007B3467">
        <w:rPr>
          <w:rFonts w:ascii="Arial" w:eastAsia="Yu Mincho" w:hAnsi="Arial" w:cs="Arial"/>
          <w:lang w:val="en-US"/>
        </w:rPr>
        <w:t>performance</w:t>
      </w:r>
      <w:r w:rsidR="00997444" w:rsidRPr="007B3467">
        <w:rPr>
          <w:rFonts w:ascii="Arial" w:eastAsia="Yu Mincho" w:hAnsi="Arial" w:cs="Arial"/>
          <w:lang w:val="en-US"/>
        </w:rPr>
        <w:t xml:space="preserve"> as mentioned above).</w:t>
      </w:r>
      <w:r w:rsidR="008B723F" w:rsidRPr="007B3467">
        <w:rPr>
          <w:rFonts w:ascii="Arial" w:eastAsia="Yu Mincho" w:hAnsi="Arial" w:cs="Arial"/>
          <w:lang w:val="en-US"/>
        </w:rPr>
        <w:t xml:space="preserve"> Therefore, it is essential to be selective with adding new feature</w:t>
      </w:r>
      <w:r w:rsidR="009F05F5" w:rsidRPr="007B3467">
        <w:rPr>
          <w:rFonts w:ascii="Arial" w:eastAsia="Yu Mincho" w:hAnsi="Arial" w:cs="Arial"/>
          <w:lang w:val="en-US"/>
        </w:rPr>
        <w:t>s</w:t>
      </w:r>
      <w:r w:rsidR="008B723F" w:rsidRPr="007B3467">
        <w:rPr>
          <w:rFonts w:ascii="Arial" w:eastAsia="Yu Mincho" w:hAnsi="Arial" w:cs="Arial"/>
          <w:lang w:val="en-US"/>
        </w:rPr>
        <w:t xml:space="preserve">, and not to add correlated ones </w:t>
      </w:r>
      <w:r w:rsidR="00A22280" w:rsidRPr="007B3467">
        <w:rPr>
          <w:rFonts w:ascii="Arial" w:eastAsia="Yu Mincho" w:hAnsi="Arial" w:cs="Arial"/>
          <w:lang w:val="en-US"/>
        </w:rPr>
        <w:t xml:space="preserve">(among themselves), </w:t>
      </w:r>
      <w:r w:rsidR="0010011F" w:rsidRPr="007B3467">
        <w:rPr>
          <w:rFonts w:ascii="Arial" w:eastAsia="Yu Mincho" w:hAnsi="Arial" w:cs="Arial"/>
          <w:lang w:val="en-US"/>
        </w:rPr>
        <w:t>that do not benefit the model performance</w:t>
      </w:r>
      <w:r w:rsidR="00500406" w:rsidRPr="007B3467">
        <w:rPr>
          <w:rFonts w:ascii="Arial" w:eastAsia="Yu Mincho" w:hAnsi="Arial" w:cs="Arial"/>
          <w:lang w:val="en-US"/>
        </w:rPr>
        <w:t xml:space="preserve"> (</w:t>
      </w:r>
      <w:r w:rsidR="00C510AE" w:rsidRPr="007B3467">
        <w:rPr>
          <w:rFonts w:ascii="Arial" w:eastAsia="Yu Mincho" w:hAnsi="Arial" w:cs="Arial"/>
          <w:lang w:val="en-US"/>
        </w:rPr>
        <w:t>i.e., not contribut</w:t>
      </w:r>
      <w:r w:rsidR="00801CEB" w:rsidRPr="007B3467">
        <w:rPr>
          <w:rFonts w:ascii="Arial" w:eastAsia="Yu Mincho" w:hAnsi="Arial" w:cs="Arial"/>
          <w:lang w:val="en-US"/>
        </w:rPr>
        <w:t>ing</w:t>
      </w:r>
      <w:r w:rsidR="00C510AE" w:rsidRPr="007B3467">
        <w:rPr>
          <w:rFonts w:ascii="Arial" w:eastAsia="Yu Mincho" w:hAnsi="Arial" w:cs="Arial"/>
          <w:lang w:val="en-US"/>
        </w:rPr>
        <w:t xml:space="preserve"> to enhancing the input</w:t>
      </w:r>
      <w:r w:rsidR="005E27E4" w:rsidRPr="007B3467">
        <w:rPr>
          <w:rFonts w:ascii="Arial" w:eastAsia="Yu Mincho" w:hAnsi="Arial" w:cs="Arial"/>
          <w:lang w:val="en-US"/>
        </w:rPr>
        <w:t xml:space="preserve">/output </w:t>
      </w:r>
      <w:r w:rsidR="00A611F1" w:rsidRPr="007B3467">
        <w:rPr>
          <w:rFonts w:ascii="Arial" w:eastAsia="Yu Mincho" w:hAnsi="Arial" w:cs="Arial"/>
          <w:lang w:val="en-US"/>
        </w:rPr>
        <w:t>correlations</w:t>
      </w:r>
      <w:r w:rsidR="005E27E4" w:rsidRPr="007B3467">
        <w:rPr>
          <w:rFonts w:ascii="Arial" w:eastAsia="Yu Mincho" w:hAnsi="Arial" w:cs="Arial"/>
          <w:lang w:val="en-US"/>
        </w:rPr>
        <w:t>)</w:t>
      </w:r>
      <w:r w:rsidR="0010011F" w:rsidRPr="007B3467">
        <w:rPr>
          <w:rFonts w:ascii="Arial" w:eastAsia="Yu Mincho" w:hAnsi="Arial" w:cs="Arial"/>
          <w:lang w:val="en-US"/>
        </w:rPr>
        <w:t>.</w:t>
      </w:r>
    </w:p>
    <w:p w14:paraId="4FC02C5C" w14:textId="77777777" w:rsidR="007F6346" w:rsidRPr="00527755" w:rsidRDefault="007F6346" w:rsidP="00527755">
      <w:pPr>
        <w:rPr>
          <w:rFonts w:ascii="Arial" w:hAnsi="Arial" w:cs="Arial"/>
        </w:rPr>
      </w:pPr>
    </w:p>
    <w:p w14:paraId="0D29479A" w14:textId="641D7168" w:rsidR="0089266A" w:rsidRPr="00A70096" w:rsidRDefault="00A15882" w:rsidP="00C730EE">
      <w:pPr>
        <w:pStyle w:val="Observation"/>
      </w:pPr>
      <w:bookmarkStart w:id="8" w:name="_Toc166155803"/>
      <w:r>
        <w:t xml:space="preserve">The input feature characteristics &amp; importance </w:t>
      </w:r>
      <w:r w:rsidR="00825FC4">
        <w:t>are</w:t>
      </w:r>
      <w:r w:rsidR="0089266A">
        <w:t xml:space="preserve"> critical </w:t>
      </w:r>
      <w:r w:rsidR="00C730EE">
        <w:t>metric</w:t>
      </w:r>
      <w:r w:rsidR="00825FC4">
        <w:t>s</w:t>
      </w:r>
      <w:r w:rsidR="00C730EE">
        <w:t xml:space="preserve"> that impact the AI/ML model (spatial, temporal, and frequency) prediction</w:t>
      </w:r>
      <w:r w:rsidR="00036725">
        <w:t xml:space="preserve"> accuracy</w:t>
      </w:r>
      <w:r w:rsidR="0089266A">
        <w:t>.</w:t>
      </w:r>
      <w:bookmarkEnd w:id="8"/>
    </w:p>
    <w:p w14:paraId="7B591AE9" w14:textId="11AD8D84" w:rsidR="007F6346" w:rsidRDefault="00A15882" w:rsidP="007F6346">
      <w:pPr>
        <w:pStyle w:val="Proposal"/>
      </w:pPr>
      <w:bookmarkStart w:id="9" w:name="_Toc166155771"/>
      <w:r>
        <w:t xml:space="preserve">Companies </w:t>
      </w:r>
      <w:r w:rsidR="00190C86">
        <w:t xml:space="preserve">to provide </w:t>
      </w:r>
      <w:r w:rsidR="003B7578">
        <w:t>feature characteristics &amp; importance</w:t>
      </w:r>
      <w:r w:rsidR="0075103B">
        <w:t xml:space="preserve"> </w:t>
      </w:r>
      <w:r w:rsidR="00C8290D">
        <w:t xml:space="preserve">as input to discussion, </w:t>
      </w:r>
      <w:proofErr w:type="gramStart"/>
      <w:r w:rsidR="00C8290D">
        <w:t>in</w:t>
      </w:r>
      <w:r w:rsidR="00D6170A">
        <w:t xml:space="preserve"> </w:t>
      </w:r>
      <w:r w:rsidR="00C8290D">
        <w:t>order to</w:t>
      </w:r>
      <w:proofErr w:type="gramEnd"/>
      <w:r w:rsidR="00C8290D">
        <w:t xml:space="preserve"> align performances</w:t>
      </w:r>
      <w:r w:rsidR="007F6346">
        <w:t>.</w:t>
      </w:r>
      <w:bookmarkEnd w:id="9"/>
    </w:p>
    <w:p w14:paraId="055DB675" w14:textId="77777777" w:rsidR="000A604E" w:rsidRPr="007B3467" w:rsidRDefault="000A604E" w:rsidP="007B3467">
      <w:pPr>
        <w:pStyle w:val="Proposal"/>
        <w:numPr>
          <w:ilvl w:val="0"/>
          <w:numId w:val="0"/>
        </w:numPr>
        <w:ind w:left="1304" w:hanging="1304"/>
        <w:rPr>
          <w:rFonts w:eastAsia="Yu Mincho"/>
          <w:b w:val="0"/>
          <w:lang w:eastAsia="ja-JP"/>
        </w:rPr>
      </w:pPr>
    </w:p>
    <w:p w14:paraId="3E8FCCD5" w14:textId="77777777" w:rsidR="0003569E" w:rsidRDefault="0003569E" w:rsidP="00527755">
      <w:pPr>
        <w:rPr>
          <w:rFonts w:ascii="Arial" w:hAnsi="Arial" w:cs="Arial"/>
          <w:b/>
        </w:rPr>
      </w:pPr>
    </w:p>
    <w:p w14:paraId="41F09172" w14:textId="3AD5FE76" w:rsidR="00552419" w:rsidRDefault="00172EF5" w:rsidP="00527755">
      <w:pPr>
        <w:rPr>
          <w:rFonts w:eastAsia="Yu Mincho"/>
          <w:b/>
        </w:rPr>
      </w:pPr>
      <w:r w:rsidRPr="007B3467">
        <w:rPr>
          <w:rFonts w:ascii="Arial" w:hAnsi="Arial" w:cs="Arial"/>
          <w:b/>
        </w:rPr>
        <w:t>Size of the model</w:t>
      </w:r>
    </w:p>
    <w:p w14:paraId="5313BAA0" w14:textId="73EE3AC4" w:rsidR="001A4CB4" w:rsidRPr="007B3467" w:rsidRDefault="001D7766" w:rsidP="007B3467">
      <w:pPr>
        <w:jc w:val="both"/>
        <w:rPr>
          <w:rFonts w:ascii="Arial" w:eastAsia="Yu Mincho" w:hAnsi="Arial" w:cs="Arial"/>
        </w:rPr>
      </w:pPr>
      <w:r w:rsidRPr="007B3467">
        <w:rPr>
          <w:rFonts w:ascii="Arial" w:eastAsia="Yu Mincho" w:hAnsi="Arial" w:cs="Arial"/>
        </w:rPr>
        <w:t xml:space="preserve">AI/ML model size means </w:t>
      </w:r>
      <w:r w:rsidR="00ED2CF9" w:rsidRPr="007B3467">
        <w:rPr>
          <w:rFonts w:ascii="Arial" w:eastAsia="Yu Mincho" w:hAnsi="Arial" w:cs="Arial"/>
        </w:rPr>
        <w:t xml:space="preserve">(in basics definitions) </w:t>
      </w:r>
      <w:r w:rsidRPr="007B3467">
        <w:rPr>
          <w:rFonts w:ascii="Arial" w:eastAsia="Yu Mincho" w:hAnsi="Arial" w:cs="Arial"/>
        </w:rPr>
        <w:t>the number of neurons per</w:t>
      </w:r>
      <w:r w:rsidR="00ED2CF9" w:rsidRPr="007B3467">
        <w:rPr>
          <w:rFonts w:ascii="Arial" w:eastAsia="Yu Mincho" w:hAnsi="Arial" w:cs="Arial"/>
        </w:rPr>
        <w:t xml:space="preserve"> layer and number of layers per whole model. </w:t>
      </w:r>
      <w:r w:rsidR="000A604E" w:rsidRPr="007B3467">
        <w:rPr>
          <w:rFonts w:ascii="Arial" w:eastAsia="Yu Mincho" w:hAnsi="Arial" w:cs="Arial"/>
        </w:rPr>
        <w:t>H</w:t>
      </w:r>
      <w:r w:rsidR="00172EF5" w:rsidRPr="007B3467">
        <w:rPr>
          <w:rFonts w:ascii="Arial" w:eastAsia="Yu Mincho" w:hAnsi="Arial" w:cs="Arial"/>
        </w:rPr>
        <w:t xml:space="preserve">igher </w:t>
      </w:r>
      <w:r w:rsidR="008047EA" w:rsidRPr="007B3467">
        <w:rPr>
          <w:rFonts w:ascii="Arial" w:eastAsia="Yu Mincho" w:hAnsi="Arial" w:cs="Arial"/>
        </w:rPr>
        <w:t xml:space="preserve">size of the </w:t>
      </w:r>
      <w:r w:rsidR="00172EF5" w:rsidRPr="007B3467">
        <w:rPr>
          <w:rFonts w:ascii="Arial" w:eastAsia="Yu Mincho" w:hAnsi="Arial" w:cs="Arial"/>
        </w:rPr>
        <w:t xml:space="preserve">AI/ML </w:t>
      </w:r>
      <w:r w:rsidR="008047EA" w:rsidRPr="007B3467">
        <w:rPr>
          <w:rFonts w:ascii="Arial" w:eastAsia="Yu Mincho" w:hAnsi="Arial" w:cs="Arial"/>
        </w:rPr>
        <w:t>model</w:t>
      </w:r>
      <w:r w:rsidR="00172EF5" w:rsidRPr="007B3467">
        <w:rPr>
          <w:rFonts w:ascii="Arial" w:eastAsia="Yu Mincho" w:hAnsi="Arial" w:cs="Arial"/>
        </w:rPr>
        <w:t xml:space="preserve"> can</w:t>
      </w:r>
      <w:r w:rsidR="00245E1E" w:rsidRPr="007B3467">
        <w:rPr>
          <w:rFonts w:ascii="Arial" w:eastAsia="Yu Mincho" w:hAnsi="Arial" w:cs="Arial"/>
        </w:rPr>
        <w:t xml:space="preserve"> capture more </w:t>
      </w:r>
      <w:r w:rsidR="00047EF6" w:rsidRPr="007B3467">
        <w:rPr>
          <w:rFonts w:ascii="Arial" w:eastAsia="Yu Mincho" w:hAnsi="Arial" w:cs="Arial"/>
        </w:rPr>
        <w:t xml:space="preserve">complex dependencies between output and </w:t>
      </w:r>
      <w:r w:rsidR="00F838B9" w:rsidRPr="007B3467">
        <w:rPr>
          <w:rFonts w:ascii="Arial" w:eastAsia="Yu Mincho" w:hAnsi="Arial" w:cs="Arial"/>
        </w:rPr>
        <w:t>input features</w:t>
      </w:r>
      <w:r w:rsidR="00727F3C" w:rsidRPr="007B3467">
        <w:rPr>
          <w:rFonts w:ascii="Arial" w:eastAsia="Yu Mincho" w:hAnsi="Arial" w:cs="Arial"/>
        </w:rPr>
        <w:t xml:space="preserve">. However, it requires higher computation complexity to be trained, and in </w:t>
      </w:r>
      <w:r w:rsidR="003736D7" w:rsidRPr="007B3467">
        <w:rPr>
          <w:rFonts w:ascii="Arial" w:eastAsia="Yu Mincho" w:hAnsi="Arial" w:cs="Arial"/>
        </w:rPr>
        <w:t xml:space="preserve">the </w:t>
      </w:r>
      <w:r w:rsidR="00727F3C" w:rsidRPr="007B3467">
        <w:rPr>
          <w:rFonts w:ascii="Arial" w:eastAsia="Yu Mincho" w:hAnsi="Arial" w:cs="Arial"/>
        </w:rPr>
        <w:t xml:space="preserve">inference phase. </w:t>
      </w:r>
      <w:r w:rsidR="00A83E99" w:rsidRPr="007B3467">
        <w:rPr>
          <w:rFonts w:ascii="Arial" w:eastAsia="Yu Mincho" w:hAnsi="Arial" w:cs="Arial"/>
        </w:rPr>
        <w:t>Such high requirement</w:t>
      </w:r>
      <w:r w:rsidR="007F14E8" w:rsidRPr="007B3467">
        <w:rPr>
          <w:rFonts w:ascii="Arial" w:eastAsia="Yu Mincho" w:hAnsi="Arial" w:cs="Arial"/>
        </w:rPr>
        <w:t>s</w:t>
      </w:r>
      <w:r w:rsidR="00A83E99" w:rsidRPr="007B3467">
        <w:rPr>
          <w:rFonts w:ascii="Arial" w:eastAsia="Yu Mincho" w:hAnsi="Arial" w:cs="Arial"/>
        </w:rPr>
        <w:t xml:space="preserve"> </w:t>
      </w:r>
      <w:r w:rsidR="00D83AA0" w:rsidRPr="007B3467">
        <w:rPr>
          <w:rFonts w:ascii="Arial" w:eastAsia="Yu Mincho" w:hAnsi="Arial" w:cs="Arial"/>
        </w:rPr>
        <w:t xml:space="preserve">restrict the </w:t>
      </w:r>
      <w:r w:rsidR="00A83E99" w:rsidRPr="007B3467">
        <w:rPr>
          <w:rFonts w:ascii="Arial" w:eastAsia="Yu Mincho" w:hAnsi="Arial" w:cs="Arial"/>
        </w:rPr>
        <w:t>implement</w:t>
      </w:r>
      <w:r w:rsidR="00D83AA0" w:rsidRPr="007B3467">
        <w:rPr>
          <w:rFonts w:ascii="Arial" w:eastAsia="Yu Mincho" w:hAnsi="Arial" w:cs="Arial"/>
        </w:rPr>
        <w:t xml:space="preserve">ation of this AI/ML functionality </w:t>
      </w:r>
      <w:r w:rsidR="00A83E99" w:rsidRPr="007B3467">
        <w:rPr>
          <w:rFonts w:ascii="Arial" w:eastAsia="Yu Mincho" w:hAnsi="Arial" w:cs="Arial"/>
        </w:rPr>
        <w:t>in</w:t>
      </w:r>
      <w:r w:rsidR="00D83AA0" w:rsidRPr="007B3467">
        <w:rPr>
          <w:rFonts w:ascii="Arial" w:eastAsia="Yu Mincho" w:hAnsi="Arial" w:cs="Arial"/>
        </w:rPr>
        <w:t xml:space="preserve"> the</w:t>
      </w:r>
      <w:r w:rsidR="00A83E99" w:rsidRPr="007B3467">
        <w:rPr>
          <w:rFonts w:ascii="Arial" w:eastAsia="Yu Mincho" w:hAnsi="Arial" w:cs="Arial"/>
        </w:rPr>
        <w:t xml:space="preserve"> UE/NW </w:t>
      </w:r>
      <w:r w:rsidR="00964632" w:rsidRPr="007B3467">
        <w:rPr>
          <w:rFonts w:ascii="Arial" w:eastAsia="Yu Mincho" w:hAnsi="Arial" w:cs="Arial"/>
        </w:rPr>
        <w:t>r</w:t>
      </w:r>
      <w:r w:rsidR="00D83AA0" w:rsidRPr="007B3467">
        <w:rPr>
          <w:rFonts w:ascii="Arial" w:eastAsia="Yu Mincho" w:hAnsi="Arial" w:cs="Arial"/>
        </w:rPr>
        <w:t>adio end points.</w:t>
      </w:r>
      <w:r w:rsidR="001244E1" w:rsidRPr="007B3467">
        <w:rPr>
          <w:rFonts w:ascii="Arial" w:eastAsia="Yu Mincho" w:hAnsi="Arial" w:cs="Arial"/>
        </w:rPr>
        <w:t xml:space="preserve"> Hence, a balance is required to be strike. However, since we are </w:t>
      </w:r>
      <w:r w:rsidR="000E7A8F" w:rsidRPr="007B3467">
        <w:rPr>
          <w:rFonts w:ascii="Arial" w:eastAsia="Yu Mincho" w:hAnsi="Arial" w:cs="Arial"/>
        </w:rPr>
        <w:t>in the</w:t>
      </w:r>
      <w:r w:rsidR="001244E1" w:rsidRPr="007B3467">
        <w:rPr>
          <w:rFonts w:ascii="Arial" w:eastAsia="Yu Mincho" w:hAnsi="Arial" w:cs="Arial"/>
        </w:rPr>
        <w:t xml:space="preserve"> starting phase, we recommend </w:t>
      </w:r>
      <w:proofErr w:type="gramStart"/>
      <w:r w:rsidR="001244E1" w:rsidRPr="007B3467">
        <w:rPr>
          <w:rFonts w:ascii="Arial" w:eastAsia="Yu Mincho" w:hAnsi="Arial" w:cs="Arial"/>
        </w:rPr>
        <w:t xml:space="preserve">to </w:t>
      </w:r>
      <w:r w:rsidR="009F09F5" w:rsidRPr="007B3467">
        <w:rPr>
          <w:rFonts w:ascii="Arial" w:eastAsia="Yu Mincho" w:hAnsi="Arial" w:cs="Arial"/>
        </w:rPr>
        <w:t>leave</w:t>
      </w:r>
      <w:proofErr w:type="gramEnd"/>
      <w:r w:rsidR="009F09F5" w:rsidRPr="007B3467">
        <w:rPr>
          <w:rFonts w:ascii="Arial" w:eastAsia="Yu Mincho" w:hAnsi="Arial" w:cs="Arial"/>
        </w:rPr>
        <w:t xml:space="preserve"> the hardware implementation aspect</w:t>
      </w:r>
      <w:r w:rsidR="000E7A8F" w:rsidRPr="007B3467">
        <w:rPr>
          <w:rFonts w:ascii="Arial" w:eastAsia="Yu Mincho" w:hAnsi="Arial" w:cs="Arial"/>
        </w:rPr>
        <w:t>s</w:t>
      </w:r>
      <w:r w:rsidR="009F09F5" w:rsidRPr="007B3467">
        <w:rPr>
          <w:rFonts w:ascii="Arial" w:eastAsia="Yu Mincho" w:hAnsi="Arial" w:cs="Arial"/>
        </w:rPr>
        <w:t xml:space="preserve"> to </w:t>
      </w:r>
      <w:r w:rsidR="000E7A8F" w:rsidRPr="007B3467">
        <w:rPr>
          <w:rFonts w:ascii="Arial" w:eastAsia="Yu Mincho" w:hAnsi="Arial" w:cs="Arial"/>
        </w:rPr>
        <w:t xml:space="preserve">a </w:t>
      </w:r>
      <w:r w:rsidR="009F09F5" w:rsidRPr="007B3467">
        <w:rPr>
          <w:rFonts w:ascii="Arial" w:eastAsia="Yu Mincho" w:hAnsi="Arial" w:cs="Arial"/>
        </w:rPr>
        <w:t>later stage.</w:t>
      </w:r>
    </w:p>
    <w:p w14:paraId="210FC37A" w14:textId="77777777" w:rsidR="00547ED9" w:rsidRPr="00527755" w:rsidRDefault="00547ED9" w:rsidP="00527755">
      <w:pPr>
        <w:rPr>
          <w:rFonts w:ascii="Arial" w:hAnsi="Arial" w:cs="Arial"/>
          <w:strike/>
        </w:rPr>
      </w:pPr>
    </w:p>
    <w:p w14:paraId="5C92517D" w14:textId="0CFAA618" w:rsidR="000A604E" w:rsidRPr="00527755" w:rsidRDefault="00070E19" w:rsidP="007F4B11">
      <w:pPr>
        <w:pStyle w:val="Proposal"/>
        <w:rPr>
          <w:rFonts w:cs="Arial"/>
        </w:rPr>
      </w:pPr>
      <w:bookmarkStart w:id="10" w:name="_Toc166155772"/>
      <w:r>
        <w:t>Initially, do</w:t>
      </w:r>
      <w:r w:rsidR="00100BE8" w:rsidRPr="00527755">
        <w:t xml:space="preserve"> </w:t>
      </w:r>
      <w:r w:rsidR="007C3616" w:rsidRPr="00527755">
        <w:t xml:space="preserve">not consider the model size in </w:t>
      </w:r>
      <w:r w:rsidR="00B72848">
        <w:t>the</w:t>
      </w:r>
      <w:r w:rsidR="007C3616" w:rsidRPr="00527755">
        <w:t xml:space="preserve"> </w:t>
      </w:r>
      <w:r w:rsidR="007C3616" w:rsidRPr="00527755">
        <w:rPr>
          <w:rFonts w:cs="Arial"/>
        </w:rPr>
        <w:t xml:space="preserve">performance evaluation KPIs and aim for </w:t>
      </w:r>
      <w:r w:rsidR="00F01D44" w:rsidRPr="00527755">
        <w:rPr>
          <w:rFonts w:cs="Arial"/>
        </w:rPr>
        <w:t xml:space="preserve">best performance and no </w:t>
      </w:r>
      <w:r w:rsidR="002E3DC9" w:rsidRPr="00527755">
        <w:rPr>
          <w:rFonts w:cs="Arial"/>
        </w:rPr>
        <w:t>implementation issues.</w:t>
      </w:r>
      <w:bookmarkEnd w:id="10"/>
    </w:p>
    <w:p w14:paraId="4C720EE6" w14:textId="77777777" w:rsidR="000A604E" w:rsidRPr="00527755" w:rsidRDefault="000A604E" w:rsidP="00527755">
      <w:pPr>
        <w:rPr>
          <w:rFonts w:ascii="Arial" w:hAnsi="Arial" w:cs="Arial"/>
          <w:strike/>
        </w:rPr>
      </w:pPr>
    </w:p>
    <w:p w14:paraId="005A08EA" w14:textId="77777777" w:rsidR="000A604E" w:rsidRPr="007B3467" w:rsidRDefault="000A604E" w:rsidP="00527755">
      <w:pPr>
        <w:rPr>
          <w:rFonts w:ascii="Arial" w:hAnsi="Arial" w:cs="Arial"/>
          <w:strike/>
        </w:rPr>
      </w:pPr>
    </w:p>
    <w:p w14:paraId="3E869618" w14:textId="15515EE7" w:rsidR="00A7231D" w:rsidRDefault="00B14D1C" w:rsidP="00527755">
      <w:pPr>
        <w:rPr>
          <w:rFonts w:eastAsia="Yu Mincho"/>
          <w:b/>
          <w:bCs/>
          <w:lang w:val="en-US"/>
        </w:rPr>
      </w:pPr>
      <w:r w:rsidRPr="007B3467">
        <w:rPr>
          <w:rFonts w:ascii="Arial" w:hAnsi="Arial" w:cs="Arial"/>
          <w:b/>
          <w:lang w:val="en-US"/>
        </w:rPr>
        <w:t>Splitting Strategy</w:t>
      </w:r>
      <w:r>
        <w:rPr>
          <w:rFonts w:eastAsia="Yu Mincho"/>
          <w:lang w:val="en-US"/>
        </w:rPr>
        <w:t xml:space="preserve"> </w:t>
      </w:r>
    </w:p>
    <w:p w14:paraId="4FEF2684" w14:textId="7F2B631F" w:rsidR="00DA74F9" w:rsidRPr="007B3467" w:rsidRDefault="00774671" w:rsidP="007B3467">
      <w:pPr>
        <w:jc w:val="both"/>
        <w:rPr>
          <w:rFonts w:ascii="Arial" w:hAnsi="Arial" w:cs="Arial"/>
          <w:lang w:bidi="ar-QA"/>
        </w:rPr>
      </w:pPr>
      <w:r w:rsidRPr="006A2809">
        <w:rPr>
          <w:rFonts w:ascii="Arial" w:hAnsi="Arial" w:cs="Arial"/>
          <w:lang w:val="en-US"/>
        </w:rPr>
        <w:t xml:space="preserve">Given a </w:t>
      </w:r>
      <w:r w:rsidRPr="007B3467">
        <w:rPr>
          <w:rFonts w:ascii="Arial" w:eastAsia="Yu Mincho" w:hAnsi="Arial" w:cs="Arial"/>
          <w:lang w:val="en-US"/>
        </w:rPr>
        <w:t xml:space="preserve">specific dataset with </w:t>
      </w:r>
      <w:r w:rsidR="00617481" w:rsidRPr="007B3467">
        <w:rPr>
          <w:rFonts w:ascii="Arial" w:eastAsia="Yu Mincho" w:hAnsi="Arial" w:cs="Arial"/>
          <w:lang w:val="en-US"/>
        </w:rPr>
        <w:t xml:space="preserve">certain sample size and feature size, it is </w:t>
      </w:r>
      <w:r w:rsidR="00F9420D" w:rsidRPr="007B3467">
        <w:rPr>
          <w:rFonts w:ascii="Arial" w:eastAsia="Yu Mincho" w:hAnsi="Arial" w:cs="Arial"/>
          <w:lang w:val="en-US"/>
        </w:rPr>
        <w:t xml:space="preserve">common ML practice </w:t>
      </w:r>
      <w:r w:rsidR="00F70D20" w:rsidRPr="007B3467">
        <w:rPr>
          <w:rFonts w:ascii="Arial" w:eastAsia="Yu Mincho" w:hAnsi="Arial" w:cs="Arial"/>
          <w:lang w:val="en-US"/>
        </w:rPr>
        <w:t>(</w:t>
      </w:r>
      <w:proofErr w:type="gramStart"/>
      <w:r w:rsidR="00F70D20" w:rsidRPr="007B3467">
        <w:rPr>
          <w:rFonts w:ascii="Arial" w:eastAsia="Yu Mincho" w:hAnsi="Arial" w:cs="Arial"/>
          <w:lang w:val="en-US"/>
        </w:rPr>
        <w:t>in order to</w:t>
      </w:r>
      <w:proofErr w:type="gramEnd"/>
      <w:r w:rsidR="00F70D20" w:rsidRPr="007B3467">
        <w:rPr>
          <w:rFonts w:ascii="Arial" w:eastAsia="Yu Mincho" w:hAnsi="Arial" w:cs="Arial"/>
          <w:lang w:val="en-US"/>
        </w:rPr>
        <w:t xml:space="preserve"> </w:t>
      </w:r>
      <w:r w:rsidR="00F9420D" w:rsidRPr="007B3467">
        <w:rPr>
          <w:rFonts w:ascii="Arial" w:eastAsia="Yu Mincho" w:hAnsi="Arial" w:cs="Arial"/>
          <w:lang w:val="en-US"/>
        </w:rPr>
        <w:t xml:space="preserve">test the model </w:t>
      </w:r>
      <w:r w:rsidR="00F70D20" w:rsidRPr="007B3467">
        <w:rPr>
          <w:rFonts w:ascii="Arial" w:eastAsia="Yu Mincho" w:hAnsi="Arial" w:cs="Arial"/>
          <w:lang w:val="en-US"/>
        </w:rPr>
        <w:t xml:space="preserve">performance) </w:t>
      </w:r>
      <w:r w:rsidR="00F9420D" w:rsidRPr="007B3467">
        <w:rPr>
          <w:rFonts w:ascii="Arial" w:eastAsia="Yu Mincho" w:hAnsi="Arial" w:cs="Arial"/>
          <w:lang w:val="en-US"/>
        </w:rPr>
        <w:t xml:space="preserve">to split the dataset into training set and testing (or validation) set. </w:t>
      </w:r>
      <w:r w:rsidR="00664DDE" w:rsidRPr="007B3467">
        <w:rPr>
          <w:rFonts w:ascii="Arial" w:eastAsia="Yu Mincho" w:hAnsi="Arial" w:cs="Arial"/>
          <w:lang w:val="en-US"/>
        </w:rPr>
        <w:t xml:space="preserve">Some </w:t>
      </w:r>
      <w:r w:rsidR="00F152EE" w:rsidRPr="007B3467">
        <w:rPr>
          <w:rFonts w:ascii="Arial" w:eastAsia="Yu Mincho" w:hAnsi="Arial" w:cs="Arial"/>
          <w:lang w:val="en-US"/>
        </w:rPr>
        <w:t xml:space="preserve">commonly used </w:t>
      </w:r>
      <w:r w:rsidR="00C545C2" w:rsidRPr="007B3467">
        <w:rPr>
          <w:rFonts w:ascii="Arial" w:eastAsia="Yu Mincho" w:hAnsi="Arial" w:cs="Arial"/>
          <w:lang w:val="en-US"/>
        </w:rPr>
        <w:t xml:space="preserve">technique </w:t>
      </w:r>
      <w:r w:rsidR="00F152EE" w:rsidRPr="007B3467">
        <w:rPr>
          <w:rFonts w:ascii="Arial" w:eastAsia="Yu Mincho" w:hAnsi="Arial" w:cs="Arial"/>
          <w:lang w:val="en-US"/>
        </w:rPr>
        <w:t xml:space="preserve">in the literature </w:t>
      </w:r>
      <w:r w:rsidR="00C545C2" w:rsidRPr="007B3467">
        <w:rPr>
          <w:rFonts w:ascii="Arial" w:eastAsia="Yu Mincho" w:hAnsi="Arial" w:cs="Arial"/>
          <w:lang w:val="en-US"/>
        </w:rPr>
        <w:t xml:space="preserve">is to randomly split the data into training vs testing </w:t>
      </w:r>
      <w:r w:rsidR="00F152EE" w:rsidRPr="007B3467">
        <w:rPr>
          <w:rFonts w:ascii="Arial" w:eastAsia="Yu Mincho" w:hAnsi="Arial" w:cs="Arial"/>
          <w:lang w:val="en-US"/>
        </w:rPr>
        <w:t>with</w:t>
      </w:r>
      <w:r w:rsidR="00BA616E" w:rsidRPr="007B3467">
        <w:rPr>
          <w:rFonts w:ascii="Arial" w:eastAsia="Yu Mincho" w:hAnsi="Arial" w:cs="Arial"/>
          <w:lang w:val="en-US"/>
        </w:rPr>
        <w:t xml:space="preserve">, e.g., 80/20 % ratio (80% for training and 20% for testing). However, random splitting can be </w:t>
      </w:r>
      <w:r w:rsidR="00BE392A" w:rsidRPr="007B3467">
        <w:rPr>
          <w:rFonts w:ascii="Arial" w:eastAsia="Yu Mincho" w:hAnsi="Arial" w:cs="Arial"/>
          <w:lang w:val="en-US"/>
        </w:rPr>
        <w:t>not representative en</w:t>
      </w:r>
      <w:r w:rsidR="005B4A4E" w:rsidRPr="007B3467">
        <w:rPr>
          <w:rFonts w:ascii="Arial" w:eastAsia="Yu Mincho" w:hAnsi="Arial" w:cs="Arial"/>
          <w:lang w:val="en-US"/>
        </w:rPr>
        <w:t xml:space="preserve">ough to the </w:t>
      </w:r>
      <w:r w:rsidR="00843B3D" w:rsidRPr="007B3467">
        <w:rPr>
          <w:rFonts w:ascii="Arial" w:eastAsia="Yu Mincho" w:hAnsi="Arial" w:cs="Arial"/>
          <w:lang w:val="en-US"/>
        </w:rPr>
        <w:t xml:space="preserve">real test of model’s performance. </w:t>
      </w:r>
      <w:r w:rsidR="00D76C9C" w:rsidRPr="007B3467">
        <w:rPr>
          <w:rFonts w:ascii="Arial" w:eastAsia="Yu Mincho" w:hAnsi="Arial" w:cs="Arial"/>
          <w:lang w:val="en-US"/>
        </w:rPr>
        <w:t xml:space="preserve">For instance, </w:t>
      </w:r>
      <w:r w:rsidR="002B4EA5" w:rsidRPr="007B3467">
        <w:rPr>
          <w:rFonts w:ascii="Arial" w:eastAsia="Yu Mincho" w:hAnsi="Arial" w:cs="Arial"/>
          <w:lang w:val="en-US"/>
        </w:rPr>
        <w:t xml:space="preserve">scenario based </w:t>
      </w:r>
      <w:r w:rsidR="00950D63" w:rsidRPr="007B3467">
        <w:rPr>
          <w:rFonts w:ascii="Arial" w:eastAsia="Yu Mincho" w:hAnsi="Arial" w:cs="Arial"/>
          <w:lang w:val="en-US"/>
        </w:rPr>
        <w:t>splitting</w:t>
      </w:r>
      <w:r w:rsidR="002B4EA5" w:rsidRPr="007B3467">
        <w:rPr>
          <w:rFonts w:ascii="Arial" w:eastAsia="Yu Mincho" w:hAnsi="Arial" w:cs="Arial"/>
          <w:lang w:val="en-US"/>
        </w:rPr>
        <w:t xml:space="preserve"> </w:t>
      </w:r>
      <w:r w:rsidR="007E0D1D" w:rsidRPr="007B3467">
        <w:rPr>
          <w:rFonts w:ascii="Arial" w:eastAsia="Yu Mincho" w:hAnsi="Arial" w:cs="Arial"/>
          <w:lang w:val="en-US"/>
        </w:rPr>
        <w:t>or other strateg</w:t>
      </w:r>
      <w:r w:rsidR="00950D63" w:rsidRPr="007B3467">
        <w:rPr>
          <w:rFonts w:ascii="Arial" w:eastAsia="Yu Mincho" w:hAnsi="Arial" w:cs="Arial"/>
          <w:lang w:val="en-US"/>
        </w:rPr>
        <w:t>ies</w:t>
      </w:r>
      <w:r w:rsidR="007E0D1D" w:rsidRPr="007B3467">
        <w:rPr>
          <w:rFonts w:ascii="Arial" w:eastAsia="Yu Mincho" w:hAnsi="Arial" w:cs="Arial"/>
          <w:lang w:val="en-US"/>
        </w:rPr>
        <w:t xml:space="preserve"> could be more </w:t>
      </w:r>
      <w:r w:rsidR="00950D63" w:rsidRPr="007B3467">
        <w:rPr>
          <w:rFonts w:ascii="Arial" w:eastAsia="Yu Mincho" w:hAnsi="Arial" w:cs="Arial"/>
          <w:lang w:val="en-US"/>
        </w:rPr>
        <w:t xml:space="preserve">critical way of splitting the data. Scenario-based splitting is to select </w:t>
      </w:r>
      <w:r w:rsidR="00116F0D" w:rsidRPr="007B3467">
        <w:rPr>
          <w:rFonts w:ascii="Arial" w:eastAsia="Yu Mincho" w:hAnsi="Arial" w:cs="Arial"/>
          <w:lang w:val="en-US"/>
        </w:rPr>
        <w:t xml:space="preserve">(for training) </w:t>
      </w:r>
      <w:r w:rsidR="00DA6B80" w:rsidRPr="007B3467">
        <w:rPr>
          <w:rFonts w:ascii="Arial" w:eastAsia="Yu Mincho" w:hAnsi="Arial" w:cs="Arial"/>
          <w:lang w:val="en-US"/>
        </w:rPr>
        <w:t xml:space="preserve">part of </w:t>
      </w:r>
      <w:r w:rsidR="00950D63" w:rsidRPr="007B3467">
        <w:rPr>
          <w:rFonts w:ascii="Arial" w:eastAsia="Yu Mincho" w:hAnsi="Arial" w:cs="Arial"/>
          <w:lang w:val="en-US"/>
        </w:rPr>
        <w:t xml:space="preserve">a </w:t>
      </w:r>
      <w:r w:rsidR="00431F0A" w:rsidRPr="007B3467">
        <w:rPr>
          <w:rFonts w:ascii="Arial" w:eastAsia="Yu Mincho" w:hAnsi="Arial" w:cs="Arial"/>
          <w:lang w:val="en-US"/>
        </w:rPr>
        <w:t>group of parameter</w:t>
      </w:r>
      <w:r w:rsidR="00116F0D" w:rsidRPr="007B3467">
        <w:rPr>
          <w:rFonts w:ascii="Arial" w:eastAsia="Yu Mincho" w:hAnsi="Arial" w:cs="Arial"/>
          <w:lang w:val="en-US"/>
        </w:rPr>
        <w:t>s</w:t>
      </w:r>
      <w:r w:rsidR="00431F0A" w:rsidRPr="007B3467">
        <w:rPr>
          <w:rFonts w:ascii="Arial" w:eastAsia="Yu Mincho" w:hAnsi="Arial" w:cs="Arial"/>
          <w:lang w:val="en-US"/>
        </w:rPr>
        <w:t xml:space="preserve"> which was </w:t>
      </w:r>
      <w:r w:rsidR="00116F0D" w:rsidRPr="007B3467">
        <w:rPr>
          <w:rFonts w:ascii="Arial" w:eastAsia="Yu Mincho" w:hAnsi="Arial" w:cs="Arial"/>
          <w:lang w:val="en-US"/>
        </w:rPr>
        <w:t>used in generating the data, while leaving the rest (less that the first part)</w:t>
      </w:r>
      <w:r w:rsidR="00110EA1" w:rsidRPr="007B3467">
        <w:rPr>
          <w:rFonts w:ascii="Arial" w:eastAsia="Yu Mincho" w:hAnsi="Arial" w:cs="Arial"/>
          <w:lang w:val="en-US"/>
        </w:rPr>
        <w:t xml:space="preserve"> of the group of the same parameters for testing</w:t>
      </w:r>
      <w:r w:rsidR="00736157" w:rsidRPr="007B3467">
        <w:rPr>
          <w:rFonts w:ascii="Arial" w:eastAsia="Yu Mincho" w:hAnsi="Arial" w:cs="Arial"/>
          <w:lang w:val="en-US"/>
        </w:rPr>
        <w:t xml:space="preserve"> purposes. For instance, </w:t>
      </w:r>
      <w:r w:rsidR="00442B63" w:rsidRPr="007B3467">
        <w:rPr>
          <w:rFonts w:ascii="Arial" w:eastAsia="Yu Mincho" w:hAnsi="Arial" w:cs="Arial"/>
          <w:lang w:val="en-US" w:bidi="ar-QA"/>
        </w:rPr>
        <w:t xml:space="preserve">assuming that the simulation is generated for </w:t>
      </w:r>
      <w:r w:rsidR="00745789" w:rsidRPr="007B3467">
        <w:rPr>
          <w:rFonts w:ascii="Arial" w:eastAsia="Yu Mincho" w:hAnsi="Arial" w:cs="Arial"/>
          <w:lang w:val="en-US" w:bidi="ar-QA"/>
        </w:rPr>
        <w:t>‘U’</w:t>
      </w:r>
      <w:r w:rsidR="00442B63" w:rsidRPr="007B3467">
        <w:rPr>
          <w:rFonts w:ascii="Arial" w:eastAsia="Yu Mincho" w:hAnsi="Arial" w:cs="Arial"/>
          <w:lang w:val="en-US" w:bidi="ar-QA"/>
        </w:rPr>
        <w:t xml:space="preserve"> number of </w:t>
      </w:r>
      <w:r w:rsidR="00E42152" w:rsidRPr="007B3467">
        <w:rPr>
          <w:rFonts w:ascii="Arial" w:eastAsia="Yu Mincho" w:hAnsi="Arial" w:cs="Arial"/>
          <w:lang w:val="en-US" w:bidi="ar-QA"/>
        </w:rPr>
        <w:t xml:space="preserve">UEs with </w:t>
      </w:r>
      <w:r w:rsidR="00745789" w:rsidRPr="007B3467">
        <w:rPr>
          <w:rFonts w:ascii="Arial" w:eastAsia="Yu Mincho" w:hAnsi="Arial" w:cs="Arial"/>
          <w:lang w:val="en-US" w:bidi="ar-QA"/>
        </w:rPr>
        <w:t>‘S’</w:t>
      </w:r>
      <w:r w:rsidR="00E42152" w:rsidRPr="007B3467">
        <w:rPr>
          <w:rFonts w:ascii="Arial" w:eastAsia="Yu Mincho" w:hAnsi="Arial" w:cs="Arial"/>
          <w:lang w:val="en-US" w:bidi="ar-QA"/>
        </w:rPr>
        <w:t xml:space="preserve"> different constant speeds. </w:t>
      </w:r>
      <w:r w:rsidR="007F63AC" w:rsidRPr="007B3467">
        <w:rPr>
          <w:rFonts w:ascii="Arial" w:eastAsia="Yu Mincho" w:hAnsi="Arial" w:cs="Arial"/>
          <w:lang w:val="en-US" w:bidi="ar-QA"/>
        </w:rPr>
        <w:t xml:space="preserve">In random splitting, the model will be exposed to all </w:t>
      </w:r>
      <w:r w:rsidR="00745789" w:rsidRPr="007B3467">
        <w:rPr>
          <w:rFonts w:ascii="Arial" w:eastAsia="Yu Mincho" w:hAnsi="Arial" w:cs="Arial"/>
          <w:lang w:val="en-US" w:bidi="ar-QA"/>
        </w:rPr>
        <w:t xml:space="preserve">‘S’ speeds </w:t>
      </w:r>
      <w:r w:rsidR="00440CE8" w:rsidRPr="007B3467">
        <w:rPr>
          <w:rFonts w:ascii="Arial" w:eastAsia="Yu Mincho" w:hAnsi="Arial" w:cs="Arial"/>
          <w:lang w:val="en-US" w:bidi="ar-QA"/>
        </w:rPr>
        <w:t xml:space="preserve">per UEs, whereas, in a scenario-based splitting, </w:t>
      </w:r>
      <w:r w:rsidR="00C717A0" w:rsidRPr="007B3467">
        <w:rPr>
          <w:rFonts w:ascii="Arial" w:eastAsia="Yu Mincho" w:hAnsi="Arial" w:cs="Arial"/>
          <w:lang w:val="en-US" w:bidi="ar-QA"/>
        </w:rPr>
        <w:t xml:space="preserve">we will expose the model to </w:t>
      </w:r>
      <w:r w:rsidR="004B79A1" w:rsidRPr="007B3467">
        <w:rPr>
          <w:rFonts w:ascii="Arial" w:eastAsia="Yu Mincho" w:hAnsi="Arial" w:cs="Arial"/>
          <w:lang w:val="en-US" w:bidi="ar-QA"/>
        </w:rPr>
        <w:t xml:space="preserve">samples representing </w:t>
      </w:r>
      <w:r w:rsidR="006100A8" w:rsidRPr="007B3467">
        <w:rPr>
          <w:rFonts w:ascii="Arial" w:eastAsia="Yu Mincho" w:hAnsi="Arial" w:cs="Arial"/>
          <w:lang w:val="en-US" w:bidi="ar-QA"/>
        </w:rPr>
        <w:t>those</w:t>
      </w:r>
      <w:r w:rsidR="00EE3803" w:rsidRPr="007B3467">
        <w:rPr>
          <w:rFonts w:ascii="Arial" w:eastAsia="Yu Mincho" w:hAnsi="Arial" w:cs="Arial"/>
          <w:lang w:val="en-US" w:bidi="ar-QA"/>
        </w:rPr>
        <w:t xml:space="preserve"> group of speeds </w:t>
      </w:r>
      <w:r w:rsidR="00C717A0" w:rsidRPr="007B3467">
        <w:rPr>
          <w:rFonts w:ascii="Arial" w:eastAsia="Yu Mincho" w:hAnsi="Arial" w:cs="Arial"/>
          <w:lang w:val="en-US" w:bidi="ar-QA"/>
        </w:rPr>
        <w:t>‘S</w:t>
      </w:r>
      <w:r w:rsidR="00474738" w:rsidRPr="007B3467">
        <w:rPr>
          <w:rFonts w:ascii="Arial" w:eastAsia="Yu Mincho" w:hAnsi="Arial" w:cs="Arial"/>
          <w:lang w:val="en-US" w:bidi="ar-QA"/>
        </w:rPr>
        <w:t>-</w:t>
      </w:r>
      <w:proofErr w:type="spellStart"/>
      <w:r w:rsidR="000A2AA5" w:rsidRPr="007B3467">
        <w:rPr>
          <w:rFonts w:ascii="Arial" w:eastAsia="Yu Mincho" w:hAnsi="Arial" w:cs="Arial"/>
          <w:lang w:val="en-US" w:bidi="ar-QA"/>
        </w:rPr>
        <w:t>v</w:t>
      </w:r>
      <w:r w:rsidR="00FB032F" w:rsidRPr="007B3467">
        <w:rPr>
          <w:rFonts w:ascii="Arial" w:eastAsia="Yu Mincho" w:hAnsi="Arial" w:cs="Arial"/>
          <w:lang w:val="en-US" w:bidi="ar-QA"/>
        </w:rPr>
        <w:t>S’</w:t>
      </w:r>
      <w:proofErr w:type="spellEnd"/>
      <w:r w:rsidR="00FB032F" w:rsidRPr="007B3467">
        <w:rPr>
          <w:rFonts w:ascii="Arial" w:eastAsia="Yu Mincho" w:hAnsi="Arial" w:cs="Arial"/>
          <w:lang w:val="en-US" w:bidi="ar-QA"/>
        </w:rPr>
        <w:t xml:space="preserve"> for training and </w:t>
      </w:r>
      <w:r w:rsidR="00DA74F9" w:rsidRPr="007B3467">
        <w:rPr>
          <w:rFonts w:ascii="Arial" w:eastAsia="Yu Mincho" w:hAnsi="Arial" w:cs="Arial"/>
          <w:lang w:val="en-US" w:bidi="ar-QA"/>
        </w:rPr>
        <w:t xml:space="preserve">use the samples representing this group of speeds </w:t>
      </w:r>
      <w:r w:rsidR="000A2AA5" w:rsidRPr="007B3467">
        <w:rPr>
          <w:rFonts w:ascii="Arial" w:eastAsia="Yu Mincho" w:hAnsi="Arial" w:cs="Arial"/>
          <w:lang w:val="en-US" w:bidi="ar-QA"/>
        </w:rPr>
        <w:t>‘</w:t>
      </w:r>
      <w:proofErr w:type="spellStart"/>
      <w:r w:rsidR="000A2AA5" w:rsidRPr="007B3467">
        <w:rPr>
          <w:rFonts w:ascii="Arial" w:eastAsia="Yu Mincho" w:hAnsi="Arial" w:cs="Arial"/>
          <w:lang w:val="en-US" w:bidi="ar-QA"/>
        </w:rPr>
        <w:t>vS</w:t>
      </w:r>
      <w:proofErr w:type="spellEnd"/>
      <w:r w:rsidR="000A2AA5" w:rsidRPr="007B3467">
        <w:rPr>
          <w:rFonts w:ascii="Arial" w:eastAsia="Yu Mincho" w:hAnsi="Arial" w:cs="Arial"/>
          <w:lang w:val="en-US" w:bidi="ar-QA"/>
        </w:rPr>
        <w:t xml:space="preserve">’ </w:t>
      </w:r>
      <w:r w:rsidR="00DA74F9" w:rsidRPr="007B3467">
        <w:rPr>
          <w:rFonts w:ascii="Arial" w:eastAsia="Yu Mincho" w:hAnsi="Arial" w:cs="Arial"/>
          <w:lang w:val="en-US" w:bidi="ar-QA"/>
        </w:rPr>
        <w:t>to validate the model performance.</w:t>
      </w:r>
    </w:p>
    <w:p w14:paraId="668B55C0" w14:textId="77777777" w:rsidR="00A7231D" w:rsidRPr="007B3467" w:rsidRDefault="00A7231D" w:rsidP="007B3467">
      <w:pPr>
        <w:pStyle w:val="Proposal"/>
        <w:numPr>
          <w:ilvl w:val="0"/>
          <w:numId w:val="0"/>
        </w:numPr>
        <w:rPr>
          <w:b w:val="0"/>
        </w:rPr>
      </w:pPr>
    </w:p>
    <w:p w14:paraId="0FC5ADA5" w14:textId="6B25F2C0" w:rsidR="00DA74F9" w:rsidRPr="00A70096" w:rsidRDefault="00152B45" w:rsidP="00DA74F9">
      <w:pPr>
        <w:pStyle w:val="Observation"/>
      </w:pPr>
      <w:bookmarkStart w:id="11" w:name="_Toc166155804"/>
      <w:r>
        <w:t xml:space="preserve">Dataset </w:t>
      </w:r>
      <w:r w:rsidR="00DA74F9">
        <w:t xml:space="preserve">Splitting strategy </w:t>
      </w:r>
      <w:r w:rsidR="00D86709">
        <w:t>has critical impact on model performance.</w:t>
      </w:r>
      <w:bookmarkEnd w:id="11"/>
    </w:p>
    <w:p w14:paraId="7FAFD67C" w14:textId="1CA13771" w:rsidR="008C6B66" w:rsidRDefault="008C6B66" w:rsidP="00E97FF2">
      <w:pPr>
        <w:pStyle w:val="Proposal"/>
      </w:pPr>
      <w:bookmarkStart w:id="12" w:name="_Toc166155773"/>
      <w:r w:rsidRPr="008C6B66">
        <w:t xml:space="preserve">Companies start ML </w:t>
      </w:r>
      <w:r w:rsidRPr="00E97FF2">
        <w:t>model</w:t>
      </w:r>
      <w:r w:rsidRPr="008C6B66">
        <w:t xml:space="preserve"> evaluation via random splitting of the dataset, with a ratio of 80%-20% ratio of training%-validation% sets. Later other advance splitting strategies can be discussed.</w:t>
      </w:r>
      <w:bookmarkEnd w:id="12"/>
    </w:p>
    <w:p w14:paraId="51618E90" w14:textId="77777777" w:rsidR="00947A4A" w:rsidRDefault="00947A4A" w:rsidP="00527755">
      <w:pPr>
        <w:rPr>
          <w:rFonts w:ascii="Arial" w:hAnsi="Arial" w:cs="Arial"/>
          <w:b/>
        </w:rPr>
      </w:pPr>
    </w:p>
    <w:p w14:paraId="4CF9659C" w14:textId="4BCB4D4E" w:rsidR="00A7231D" w:rsidRDefault="00E8576D" w:rsidP="00527755">
      <w:pPr>
        <w:rPr>
          <w:b/>
          <w:bCs/>
        </w:rPr>
      </w:pPr>
      <w:r w:rsidRPr="00527755">
        <w:rPr>
          <w:rFonts w:ascii="Arial" w:hAnsi="Arial" w:cs="Arial"/>
          <w:b/>
        </w:rPr>
        <w:t>Data imbalance</w:t>
      </w:r>
      <w:r w:rsidR="00EE020C">
        <w:t xml:space="preserve"> </w:t>
      </w:r>
    </w:p>
    <w:p w14:paraId="7E52A034" w14:textId="3C0BB9DF" w:rsidR="00DA74F9" w:rsidRPr="00F203E0" w:rsidRDefault="00291DA3" w:rsidP="007B3467">
      <w:pPr>
        <w:jc w:val="both"/>
        <w:rPr>
          <w:rFonts w:cs="Arial"/>
        </w:rPr>
      </w:pPr>
      <w:r w:rsidRPr="007B3467">
        <w:rPr>
          <w:rFonts w:ascii="Arial" w:hAnsi="Arial" w:cs="Arial"/>
        </w:rPr>
        <w:t xml:space="preserve">This challenge </w:t>
      </w:r>
      <w:r w:rsidR="00774E6D" w:rsidRPr="007B3467">
        <w:rPr>
          <w:rFonts w:ascii="Arial" w:hAnsi="Arial" w:cs="Arial"/>
        </w:rPr>
        <w:t>occurs</w:t>
      </w:r>
      <w:r w:rsidRPr="007B3467">
        <w:rPr>
          <w:rFonts w:ascii="Arial" w:hAnsi="Arial" w:cs="Arial"/>
        </w:rPr>
        <w:t xml:space="preserve"> when the dataset </w:t>
      </w:r>
      <w:r w:rsidR="00EE6209" w:rsidRPr="007B3467">
        <w:rPr>
          <w:rFonts w:ascii="Arial" w:hAnsi="Arial" w:cs="Arial"/>
        </w:rPr>
        <w:t xml:space="preserve">samples distribution is skewed </w:t>
      </w:r>
      <w:r w:rsidR="00521B06" w:rsidRPr="007B3467">
        <w:rPr>
          <w:rFonts w:ascii="Arial" w:hAnsi="Arial" w:cs="Arial"/>
        </w:rPr>
        <w:t>(</w:t>
      </w:r>
      <w:r w:rsidR="00EC2D0C" w:rsidRPr="007B3467">
        <w:rPr>
          <w:rFonts w:ascii="Arial" w:hAnsi="Arial" w:cs="Arial"/>
        </w:rPr>
        <w:t xml:space="preserve">in other means has large tail) </w:t>
      </w:r>
      <w:r w:rsidR="00A222AF" w:rsidRPr="007B3467">
        <w:rPr>
          <w:rFonts w:ascii="Arial" w:hAnsi="Arial" w:cs="Arial"/>
        </w:rPr>
        <w:t xml:space="preserve">or has some </w:t>
      </w:r>
      <w:r w:rsidR="00AC3DB4" w:rsidRPr="007B3467">
        <w:rPr>
          <w:rFonts w:ascii="Arial" w:hAnsi="Arial" w:cs="Arial"/>
        </w:rPr>
        <w:t xml:space="preserve">ranges of </w:t>
      </w:r>
      <w:r w:rsidR="00A222AF" w:rsidRPr="007B3467">
        <w:rPr>
          <w:rFonts w:ascii="Arial" w:hAnsi="Arial" w:cs="Arial"/>
        </w:rPr>
        <w:t>output</w:t>
      </w:r>
      <w:r w:rsidR="00AC3DB4" w:rsidRPr="007B3467">
        <w:rPr>
          <w:rFonts w:ascii="Arial" w:hAnsi="Arial" w:cs="Arial"/>
        </w:rPr>
        <w:t>s</w:t>
      </w:r>
      <w:r w:rsidR="00A222AF" w:rsidRPr="007B3467">
        <w:rPr>
          <w:rFonts w:ascii="Arial" w:hAnsi="Arial" w:cs="Arial"/>
        </w:rPr>
        <w:t xml:space="preserve"> that occurs with higher frequency tha</w:t>
      </w:r>
      <w:r w:rsidR="00D8573A" w:rsidRPr="007B3467">
        <w:rPr>
          <w:rFonts w:ascii="Arial" w:hAnsi="Arial" w:cs="Arial"/>
        </w:rPr>
        <w:t>n</w:t>
      </w:r>
      <w:r w:rsidR="00A222AF" w:rsidRPr="007B3467">
        <w:rPr>
          <w:rFonts w:ascii="Arial" w:hAnsi="Arial" w:cs="Arial"/>
        </w:rPr>
        <w:t xml:space="preserve"> other range of </w:t>
      </w:r>
      <w:r w:rsidR="00AC3DB4" w:rsidRPr="007B3467">
        <w:rPr>
          <w:rFonts w:ascii="Arial" w:hAnsi="Arial" w:cs="Arial"/>
        </w:rPr>
        <w:t xml:space="preserve">outputs. </w:t>
      </w:r>
      <w:r w:rsidR="00CC027D" w:rsidRPr="007B3467">
        <w:rPr>
          <w:rFonts w:ascii="Arial" w:hAnsi="Arial" w:cs="Arial"/>
        </w:rPr>
        <w:t xml:space="preserve">Though this problem is dominant in </w:t>
      </w:r>
      <w:r w:rsidR="00383894" w:rsidRPr="007B3467">
        <w:rPr>
          <w:rFonts w:ascii="Arial" w:hAnsi="Arial" w:cs="Arial"/>
        </w:rPr>
        <w:t>classification</w:t>
      </w:r>
      <w:r w:rsidR="00CC027D" w:rsidRPr="007B3467">
        <w:rPr>
          <w:rFonts w:ascii="Arial" w:hAnsi="Arial" w:cs="Arial"/>
        </w:rPr>
        <w:t xml:space="preserve"> problems (e.g., RLF or event classification), however, it might be </w:t>
      </w:r>
      <w:r w:rsidR="007935A1" w:rsidRPr="007B3467">
        <w:rPr>
          <w:rFonts w:ascii="Arial" w:hAnsi="Arial" w:cs="Arial"/>
        </w:rPr>
        <w:t xml:space="preserve">essential to </w:t>
      </w:r>
      <w:r w:rsidR="00383894" w:rsidRPr="007B3467">
        <w:rPr>
          <w:rFonts w:ascii="Arial" w:hAnsi="Arial" w:cs="Arial"/>
        </w:rPr>
        <w:t>consider in regression problems also (i.e., RRM measurement prediction)</w:t>
      </w:r>
      <w:r w:rsidR="00AC3DB4" w:rsidRPr="007B3467">
        <w:rPr>
          <w:rFonts w:ascii="Arial" w:hAnsi="Arial" w:cs="Arial"/>
        </w:rPr>
        <w:t>.</w:t>
      </w:r>
      <w:r w:rsidR="00000B61" w:rsidRPr="007B3467">
        <w:rPr>
          <w:rFonts w:ascii="Arial" w:hAnsi="Arial" w:cs="Arial"/>
        </w:rPr>
        <w:t xml:space="preserve"> </w:t>
      </w:r>
      <w:r w:rsidR="006B0C05" w:rsidRPr="007B3467">
        <w:rPr>
          <w:rFonts w:ascii="Arial" w:hAnsi="Arial" w:cs="Arial"/>
        </w:rPr>
        <w:t xml:space="preserve">Several techniques can be considered to handle such issues, including transformation </w:t>
      </w:r>
      <w:r w:rsidR="00884406" w:rsidRPr="007B3467">
        <w:rPr>
          <w:rFonts w:ascii="Arial" w:hAnsi="Arial" w:cs="Arial"/>
        </w:rPr>
        <w:t xml:space="preserve">of the target variables, </w:t>
      </w:r>
      <w:r w:rsidR="008A5DC7" w:rsidRPr="007B3467">
        <w:rPr>
          <w:rFonts w:ascii="Arial" w:hAnsi="Arial" w:cs="Arial"/>
        </w:rPr>
        <w:t>d</w:t>
      </w:r>
      <w:r w:rsidR="009C68F7" w:rsidRPr="007B3467">
        <w:rPr>
          <w:rFonts w:ascii="Arial" w:hAnsi="Arial" w:cs="Arial"/>
        </w:rPr>
        <w:t>own-sampling</w:t>
      </w:r>
      <w:r w:rsidR="00E15EC9" w:rsidRPr="007B3467">
        <w:rPr>
          <w:rFonts w:ascii="Arial" w:hAnsi="Arial" w:cs="Arial"/>
        </w:rPr>
        <w:t xml:space="preserve"> of the majority classes (ranges of output),</w:t>
      </w:r>
      <w:r w:rsidR="00F140C7" w:rsidRPr="007B3467">
        <w:rPr>
          <w:rFonts w:ascii="Arial" w:hAnsi="Arial" w:cs="Arial"/>
        </w:rPr>
        <w:t xml:space="preserve"> </w:t>
      </w:r>
      <w:r w:rsidR="00E15EC9" w:rsidRPr="007B3467">
        <w:rPr>
          <w:rFonts w:ascii="Arial" w:hAnsi="Arial" w:cs="Arial"/>
        </w:rPr>
        <w:t>up</w:t>
      </w:r>
      <w:r w:rsidR="00F2288B" w:rsidRPr="007B3467">
        <w:rPr>
          <w:rFonts w:ascii="Arial" w:hAnsi="Arial" w:cs="Arial"/>
        </w:rPr>
        <w:t>-</w:t>
      </w:r>
      <w:r w:rsidR="00E15EC9" w:rsidRPr="007B3467">
        <w:rPr>
          <w:rFonts w:ascii="Arial" w:hAnsi="Arial" w:cs="Arial"/>
        </w:rPr>
        <w:t xml:space="preserve">weighting </w:t>
      </w:r>
      <w:r w:rsidR="00377024" w:rsidRPr="007B3467">
        <w:rPr>
          <w:rFonts w:ascii="Arial" w:hAnsi="Arial" w:cs="Arial"/>
        </w:rPr>
        <w:t xml:space="preserve">of </w:t>
      </w:r>
      <w:r w:rsidR="001F4B4A" w:rsidRPr="007B3467">
        <w:rPr>
          <w:rFonts w:ascii="Arial" w:hAnsi="Arial" w:cs="Arial"/>
        </w:rPr>
        <w:t>down</w:t>
      </w:r>
      <w:r w:rsidR="009C68F7" w:rsidRPr="007B3467">
        <w:rPr>
          <w:rFonts w:ascii="Arial" w:hAnsi="Arial" w:cs="Arial"/>
        </w:rPr>
        <w:t>-</w:t>
      </w:r>
      <w:r w:rsidR="001F4B4A" w:rsidRPr="007B3467">
        <w:rPr>
          <w:rFonts w:ascii="Arial" w:hAnsi="Arial" w:cs="Arial"/>
        </w:rPr>
        <w:t>sampled</w:t>
      </w:r>
      <w:r w:rsidR="00377024" w:rsidRPr="007B3467">
        <w:rPr>
          <w:rFonts w:ascii="Arial" w:hAnsi="Arial" w:cs="Arial"/>
        </w:rPr>
        <w:t xml:space="preserve"> class</w:t>
      </w:r>
      <w:r w:rsidR="009569C1" w:rsidRPr="007B3467">
        <w:rPr>
          <w:rFonts w:ascii="Arial" w:hAnsi="Arial" w:cs="Arial"/>
        </w:rPr>
        <w:t>es (ranges of output)</w:t>
      </w:r>
      <w:r w:rsidR="008D1597" w:rsidRPr="007B3467">
        <w:rPr>
          <w:rFonts w:ascii="Arial" w:hAnsi="Arial" w:cs="Arial"/>
        </w:rPr>
        <w:t xml:space="preserve">, or </w:t>
      </w:r>
      <w:r w:rsidR="00D175E2" w:rsidRPr="007B3467">
        <w:rPr>
          <w:rFonts w:ascii="Arial" w:hAnsi="Arial" w:cs="Arial"/>
        </w:rPr>
        <w:t xml:space="preserve">smart training </w:t>
      </w:r>
      <w:r w:rsidR="00A84C72" w:rsidRPr="007B3467">
        <w:rPr>
          <w:rFonts w:ascii="Arial" w:hAnsi="Arial" w:cs="Arial"/>
        </w:rPr>
        <w:t xml:space="preserve">methods (e.g., incremental learning). </w:t>
      </w:r>
    </w:p>
    <w:p w14:paraId="2437CC4E" w14:textId="77777777" w:rsidR="00A84C72" w:rsidRDefault="00A84C72" w:rsidP="004F63AE">
      <w:pPr>
        <w:pStyle w:val="Proposal"/>
        <w:numPr>
          <w:ilvl w:val="0"/>
          <w:numId w:val="0"/>
        </w:numPr>
        <w:rPr>
          <w:rFonts w:cs="Arial"/>
        </w:rPr>
      </w:pPr>
    </w:p>
    <w:p w14:paraId="0BA59552" w14:textId="56C07E56" w:rsidR="00A84C72" w:rsidRPr="00A70096" w:rsidRDefault="00A84C72" w:rsidP="00A84C72">
      <w:pPr>
        <w:pStyle w:val="Observation"/>
      </w:pPr>
      <w:bookmarkStart w:id="13" w:name="_Toc166155805"/>
      <w:r>
        <w:t xml:space="preserve">Data imbalance is a </w:t>
      </w:r>
      <w:r w:rsidR="00EE4D3E">
        <w:t>practical issue</w:t>
      </w:r>
      <w:r>
        <w:t xml:space="preserve"> that </w:t>
      </w:r>
      <w:r w:rsidR="009C0F10">
        <w:t>appear in realistic dataset</w:t>
      </w:r>
      <w:r>
        <w:t>.</w:t>
      </w:r>
      <w:bookmarkEnd w:id="13"/>
    </w:p>
    <w:p w14:paraId="6A5E1B1E" w14:textId="48F0BEF2" w:rsidR="00A84C72" w:rsidRDefault="00A84C72" w:rsidP="00A84C72">
      <w:pPr>
        <w:pStyle w:val="Proposal"/>
      </w:pPr>
      <w:bookmarkStart w:id="14" w:name="_Toc166155774"/>
      <w:r>
        <w:lastRenderedPageBreak/>
        <w:t xml:space="preserve">Companies </w:t>
      </w:r>
      <w:r w:rsidR="00F80C9D">
        <w:t>provide indicative measure</w:t>
      </w:r>
      <w:r w:rsidR="003C7006">
        <w:t>s</w:t>
      </w:r>
      <w:r w:rsidR="00F80C9D">
        <w:t xml:space="preserve"> on the </w:t>
      </w:r>
      <w:r w:rsidR="00CA1223">
        <w:t xml:space="preserve">sample </w:t>
      </w:r>
      <w:r w:rsidR="00F80C9D">
        <w:t xml:space="preserve">distribution </w:t>
      </w:r>
      <w:r w:rsidR="009D25B2">
        <w:t xml:space="preserve">(e.g., </w:t>
      </w:r>
      <w:r w:rsidR="000C715F">
        <w:t>distribution plot</w:t>
      </w:r>
      <w:r w:rsidR="002C16C9">
        <w:t xml:space="preserve">s, </w:t>
      </w:r>
      <w:r w:rsidR="00ED357A">
        <w:t>kernel</w:t>
      </w:r>
      <w:r w:rsidR="002C16C9">
        <w:t xml:space="preserve"> </w:t>
      </w:r>
      <w:r w:rsidR="001F54DA">
        <w:t>parameters</w:t>
      </w:r>
      <w:r w:rsidR="002C16C9">
        <w:t xml:space="preserve">, or </w:t>
      </w:r>
      <w:r w:rsidR="001F54DA">
        <w:t>statistical</w:t>
      </w:r>
      <w:r w:rsidR="00402E42">
        <w:t xml:space="preserve"> </w:t>
      </w:r>
      <w:r w:rsidR="0028245C">
        <w:t>measure</w:t>
      </w:r>
      <w:r w:rsidR="001F54DA">
        <w:t>s</w:t>
      </w:r>
      <w:r w:rsidR="0028245C">
        <w:t xml:space="preserve"> of the distribution</w:t>
      </w:r>
      <w:r w:rsidR="009D25B2">
        <w:t xml:space="preserve">) </w:t>
      </w:r>
      <w:r w:rsidR="00F80C9D">
        <w:t xml:space="preserve">of the </w:t>
      </w:r>
      <w:r w:rsidR="00CA1223">
        <w:t xml:space="preserve">used dataset in training and </w:t>
      </w:r>
      <w:r w:rsidR="003346B3">
        <w:t>validation of ML model</w:t>
      </w:r>
      <w:r w:rsidR="006F0CEA">
        <w:t>.</w:t>
      </w:r>
      <w:r w:rsidR="00ED357A">
        <w:t xml:space="preserve"> </w:t>
      </w:r>
      <w:r w:rsidR="00BB059D">
        <w:t>Later</w:t>
      </w:r>
      <w:r w:rsidR="00ED357A">
        <w:t xml:space="preserve">, </w:t>
      </w:r>
      <w:r w:rsidR="00F51481">
        <w:t>possible</w:t>
      </w:r>
      <w:r w:rsidR="00ED357A">
        <w:t xml:space="preserve"> issue</w:t>
      </w:r>
      <w:r w:rsidR="00BB059D">
        <w:t>s</w:t>
      </w:r>
      <w:r w:rsidR="00F51481">
        <w:t xml:space="preserve"> can be discussed</w:t>
      </w:r>
      <w:r w:rsidR="00ED357A">
        <w:t>, if needed.</w:t>
      </w:r>
      <w:bookmarkEnd w:id="14"/>
    </w:p>
    <w:p w14:paraId="1577CBCF" w14:textId="77777777" w:rsidR="001F53B6" w:rsidRPr="007B3467" w:rsidRDefault="001F53B6" w:rsidP="007B3467">
      <w:pPr>
        <w:rPr>
          <w:rFonts w:cs="Arial"/>
          <w:b/>
        </w:rPr>
      </w:pPr>
    </w:p>
    <w:p w14:paraId="19C32711" w14:textId="77777777" w:rsidR="00BB059D" w:rsidRDefault="00BB059D" w:rsidP="007B3467">
      <w:pPr>
        <w:rPr>
          <w:rFonts w:ascii="Arial" w:hAnsi="Arial" w:cs="Arial"/>
          <w:b/>
        </w:rPr>
      </w:pPr>
    </w:p>
    <w:p w14:paraId="4C1B8CB2" w14:textId="5B9C645D" w:rsidR="00576213" w:rsidRPr="00F46C0B" w:rsidRDefault="00564EF0" w:rsidP="007B3467">
      <w:pPr>
        <w:rPr>
          <w:rFonts w:ascii="Arial" w:hAnsi="Arial" w:cs="Arial"/>
          <w:b/>
        </w:rPr>
      </w:pPr>
      <w:r w:rsidRPr="00F46C0B">
        <w:rPr>
          <w:rFonts w:ascii="Arial" w:hAnsi="Arial" w:cs="Arial"/>
          <w:b/>
        </w:rPr>
        <w:t>Further aspects of AI/ML</w:t>
      </w:r>
    </w:p>
    <w:p w14:paraId="3945A770" w14:textId="5410E742" w:rsidR="007E37B4" w:rsidRDefault="001C5EB7" w:rsidP="0064163C">
      <w:pPr>
        <w:jc w:val="both"/>
        <w:rPr>
          <w:rFonts w:ascii="Arial" w:hAnsi="Arial" w:cs="Arial"/>
        </w:rPr>
      </w:pPr>
      <w:r>
        <w:rPr>
          <w:rFonts w:ascii="Arial" w:hAnsi="Arial" w:cs="Arial"/>
        </w:rPr>
        <w:t xml:space="preserve">In addition to the </w:t>
      </w:r>
      <w:proofErr w:type="gramStart"/>
      <w:r>
        <w:rPr>
          <w:rFonts w:ascii="Arial" w:hAnsi="Arial" w:cs="Arial"/>
        </w:rPr>
        <w:t xml:space="preserve">aforementioned </w:t>
      </w:r>
      <w:r w:rsidR="00BC0EEF">
        <w:rPr>
          <w:rFonts w:ascii="Arial" w:hAnsi="Arial" w:cs="Arial"/>
        </w:rPr>
        <w:t>AI/ML</w:t>
      </w:r>
      <w:proofErr w:type="gramEnd"/>
      <w:r w:rsidR="00BC0EEF">
        <w:rPr>
          <w:rFonts w:ascii="Arial" w:hAnsi="Arial" w:cs="Arial"/>
        </w:rPr>
        <w:t xml:space="preserve"> aspects of the </w:t>
      </w:r>
      <w:r w:rsidR="00DA595E">
        <w:rPr>
          <w:rFonts w:ascii="Arial" w:hAnsi="Arial" w:cs="Arial"/>
        </w:rPr>
        <w:t xml:space="preserve">evaluation, there are many </w:t>
      </w:r>
      <w:r w:rsidR="0056658B">
        <w:rPr>
          <w:rFonts w:ascii="Arial" w:hAnsi="Arial" w:cs="Arial"/>
        </w:rPr>
        <w:t>parameters that</w:t>
      </w:r>
      <w:r w:rsidR="002A483B">
        <w:rPr>
          <w:rFonts w:ascii="Arial" w:hAnsi="Arial" w:cs="Arial"/>
        </w:rPr>
        <w:t xml:space="preserve"> should be considered </w:t>
      </w:r>
      <w:r w:rsidR="00514E0B">
        <w:rPr>
          <w:rFonts w:ascii="Arial" w:hAnsi="Arial" w:cs="Arial"/>
        </w:rPr>
        <w:t>when evaluating the</w:t>
      </w:r>
      <w:r w:rsidR="00446759">
        <w:rPr>
          <w:rFonts w:ascii="Arial" w:hAnsi="Arial" w:cs="Arial"/>
        </w:rPr>
        <w:t xml:space="preserve"> prediction</w:t>
      </w:r>
      <w:r w:rsidR="00514E0B">
        <w:rPr>
          <w:rFonts w:ascii="Arial" w:hAnsi="Arial" w:cs="Arial"/>
        </w:rPr>
        <w:t xml:space="preserve"> performance of AI/ML </w:t>
      </w:r>
      <w:r w:rsidR="00446759">
        <w:rPr>
          <w:rFonts w:ascii="Arial" w:hAnsi="Arial" w:cs="Arial"/>
        </w:rPr>
        <w:t xml:space="preserve">models. For instance, number of training </w:t>
      </w:r>
      <w:r w:rsidR="00CF09FB">
        <w:rPr>
          <w:rFonts w:ascii="Arial" w:hAnsi="Arial" w:cs="Arial"/>
        </w:rPr>
        <w:t xml:space="preserve">samples, </w:t>
      </w:r>
      <w:r w:rsidR="00B62257">
        <w:rPr>
          <w:rFonts w:ascii="Arial" w:hAnsi="Arial" w:cs="Arial"/>
        </w:rPr>
        <w:t xml:space="preserve">validity area, models description, </w:t>
      </w:r>
      <w:r w:rsidR="005242D5">
        <w:rPr>
          <w:rFonts w:ascii="Arial" w:hAnsi="Arial" w:cs="Arial"/>
        </w:rPr>
        <w:t xml:space="preserve">model’s loss function and KPIs, </w:t>
      </w:r>
      <w:r w:rsidR="00886167">
        <w:rPr>
          <w:rFonts w:ascii="Arial" w:hAnsi="Arial" w:cs="Arial"/>
        </w:rPr>
        <w:t>model’s complexity, etc</w:t>
      </w:r>
      <w:r w:rsidR="00E36F49">
        <w:rPr>
          <w:rFonts w:ascii="Arial" w:hAnsi="Arial" w:cs="Arial"/>
        </w:rPr>
        <w:t xml:space="preserve"> (as summarized </w:t>
      </w:r>
      <w:r w:rsidR="00E36F49" w:rsidRPr="00F46C0B">
        <w:rPr>
          <w:rFonts w:ascii="Arial" w:hAnsi="Arial" w:cs="Arial"/>
        </w:rPr>
        <w:t xml:space="preserve">in the appendix, </w:t>
      </w:r>
      <w:r w:rsidR="00E36F49">
        <w:fldChar w:fldCharType="begin"/>
      </w:r>
      <w:r w:rsidR="00E36F49">
        <w:instrText xml:space="preserve"> REF _Ref166079973 \h </w:instrText>
      </w:r>
      <w:r w:rsidR="00E36F49">
        <w:fldChar w:fldCharType="separate"/>
      </w:r>
      <w:r w:rsidR="00E36F49">
        <w:t xml:space="preserve">Table </w:t>
      </w:r>
      <w:r w:rsidR="00E36F49">
        <w:rPr>
          <w:noProof/>
        </w:rPr>
        <w:t>1</w:t>
      </w:r>
      <w:r w:rsidR="00E36F49">
        <w:fldChar w:fldCharType="end"/>
      </w:r>
      <w:r w:rsidR="00E36F49">
        <w:rPr>
          <w:rFonts w:ascii="Arial" w:hAnsi="Arial" w:cs="Arial"/>
        </w:rPr>
        <w:t>)</w:t>
      </w:r>
      <w:r w:rsidR="00886167">
        <w:rPr>
          <w:rFonts w:ascii="Arial" w:hAnsi="Arial" w:cs="Arial"/>
        </w:rPr>
        <w:t xml:space="preserve">. </w:t>
      </w:r>
      <w:r w:rsidR="00085488">
        <w:rPr>
          <w:rFonts w:ascii="Arial" w:hAnsi="Arial" w:cs="Arial"/>
        </w:rPr>
        <w:t xml:space="preserve">It </w:t>
      </w:r>
      <w:r w:rsidR="008E4193">
        <w:rPr>
          <w:rFonts w:ascii="Arial" w:hAnsi="Arial" w:cs="Arial"/>
        </w:rPr>
        <w:t>might be good to agree on</w:t>
      </w:r>
      <w:r w:rsidR="00EB4E16">
        <w:rPr>
          <w:rFonts w:ascii="Arial" w:hAnsi="Arial" w:cs="Arial"/>
        </w:rPr>
        <w:t xml:space="preserve"> some of</w:t>
      </w:r>
      <w:r w:rsidR="008E4193">
        <w:rPr>
          <w:rFonts w:ascii="Arial" w:hAnsi="Arial" w:cs="Arial"/>
        </w:rPr>
        <w:t xml:space="preserve"> </w:t>
      </w:r>
      <w:r w:rsidR="00101949">
        <w:rPr>
          <w:rFonts w:ascii="Arial" w:hAnsi="Arial" w:cs="Arial"/>
        </w:rPr>
        <w:t xml:space="preserve">those parameters, but it is not necessary to </w:t>
      </w:r>
      <w:r w:rsidR="00F06EEC">
        <w:rPr>
          <w:rFonts w:ascii="Arial" w:hAnsi="Arial" w:cs="Arial"/>
        </w:rPr>
        <w:t xml:space="preserve">agree </w:t>
      </w:r>
      <w:r w:rsidR="00E36F49">
        <w:rPr>
          <w:rFonts w:ascii="Arial" w:hAnsi="Arial" w:cs="Arial"/>
        </w:rPr>
        <w:t xml:space="preserve">on all of them. </w:t>
      </w:r>
    </w:p>
    <w:p w14:paraId="0A970CEA" w14:textId="65F03C78" w:rsidR="00576213" w:rsidRPr="00265960" w:rsidRDefault="00203836" w:rsidP="00576213">
      <w:pPr>
        <w:pStyle w:val="Proposal"/>
      </w:pPr>
      <w:bookmarkStart w:id="15" w:name="_Toc166155775"/>
      <w:r>
        <w:t xml:space="preserve">Companies should </w:t>
      </w:r>
      <w:r w:rsidR="00795A01">
        <w:t xml:space="preserve">describe </w:t>
      </w:r>
      <w:r w:rsidR="00576213">
        <w:t>and</w:t>
      </w:r>
      <w:r w:rsidR="003F287F">
        <w:t>/or</w:t>
      </w:r>
      <w:r w:rsidR="00576213">
        <w:t xml:space="preserve"> agree on the</w:t>
      </w:r>
      <w:r w:rsidR="00576213" w:rsidRPr="000E7D2A">
        <w:t xml:space="preserve"> </w:t>
      </w:r>
      <w:r w:rsidR="00576213">
        <w:t xml:space="preserve">AI/ML aspects that are </w:t>
      </w:r>
      <w:r w:rsidR="00576213" w:rsidRPr="000E7D2A">
        <w:t>summarized in the appendix</w:t>
      </w:r>
      <w:r w:rsidR="00576213">
        <w:t xml:space="preserve">, </w:t>
      </w:r>
      <w:r w:rsidR="00EC03FF">
        <w:fldChar w:fldCharType="begin"/>
      </w:r>
      <w:r w:rsidR="00EC03FF">
        <w:instrText xml:space="preserve"> REF _Ref166079973 \h </w:instrText>
      </w:r>
      <w:r w:rsidR="00EC03FF">
        <w:fldChar w:fldCharType="separate"/>
      </w:r>
      <w:r w:rsidR="00EC03FF">
        <w:t xml:space="preserve">Table </w:t>
      </w:r>
      <w:r w:rsidR="00EC03FF">
        <w:rPr>
          <w:noProof/>
        </w:rPr>
        <w:t>1</w:t>
      </w:r>
      <w:r w:rsidR="00EC03FF">
        <w:fldChar w:fldCharType="end"/>
      </w:r>
      <w:r w:rsidR="00576213" w:rsidRPr="000E7D2A">
        <w:t>.</w:t>
      </w:r>
      <w:bookmarkEnd w:id="15"/>
    </w:p>
    <w:p w14:paraId="29F2F698" w14:textId="77777777" w:rsidR="00576213" w:rsidRPr="007B3467" w:rsidRDefault="00576213" w:rsidP="007B3467">
      <w:pPr>
        <w:rPr>
          <w:rFonts w:cs="Arial"/>
          <w:b/>
        </w:rPr>
      </w:pPr>
    </w:p>
    <w:p w14:paraId="1DEE0DBA" w14:textId="77777777" w:rsidR="00BB059D" w:rsidRDefault="00BB059D" w:rsidP="00692572">
      <w:pPr>
        <w:rPr>
          <w:rFonts w:ascii="Arial" w:hAnsi="Arial" w:cs="Arial"/>
          <w:b/>
        </w:rPr>
      </w:pPr>
    </w:p>
    <w:p w14:paraId="3B517D3C" w14:textId="6EBE8480" w:rsidR="001F53B6" w:rsidRDefault="001F53B6" w:rsidP="00692572">
      <w:pPr>
        <w:rPr>
          <w:rFonts w:ascii="Arial" w:hAnsi="Arial" w:cs="Arial"/>
          <w:b/>
        </w:rPr>
      </w:pPr>
      <w:r w:rsidRPr="007B3467">
        <w:rPr>
          <w:rFonts w:ascii="Arial" w:hAnsi="Arial" w:cs="Arial"/>
          <w:b/>
        </w:rPr>
        <w:t>Clarification</w:t>
      </w:r>
      <w:r>
        <w:rPr>
          <w:rFonts w:ascii="Arial" w:hAnsi="Arial" w:cs="Arial"/>
          <w:b/>
        </w:rPr>
        <w:t xml:space="preserve"> on </w:t>
      </w:r>
      <w:r w:rsidR="00392192">
        <w:rPr>
          <w:rFonts w:ascii="Arial" w:hAnsi="Arial" w:cs="Arial"/>
          <w:b/>
        </w:rPr>
        <w:t>L</w:t>
      </w:r>
      <w:r>
        <w:rPr>
          <w:rFonts w:ascii="Arial" w:hAnsi="Arial" w:cs="Arial"/>
          <w:b/>
        </w:rPr>
        <w:t>ayer</w:t>
      </w:r>
      <w:r w:rsidR="00392192">
        <w:rPr>
          <w:rFonts w:ascii="Arial" w:hAnsi="Arial" w:cs="Arial"/>
          <w:b/>
        </w:rPr>
        <w:t>1</w:t>
      </w:r>
      <w:r>
        <w:rPr>
          <w:rFonts w:ascii="Arial" w:hAnsi="Arial" w:cs="Arial"/>
          <w:b/>
        </w:rPr>
        <w:t xml:space="preserve"> filter</w:t>
      </w:r>
      <w:r w:rsidR="00392192">
        <w:rPr>
          <w:rFonts w:ascii="Arial" w:hAnsi="Arial" w:cs="Arial"/>
          <w:b/>
        </w:rPr>
        <w:t>ing</w:t>
      </w:r>
      <w:r w:rsidR="00856F4F">
        <w:rPr>
          <w:rFonts w:ascii="Arial" w:hAnsi="Arial" w:cs="Arial"/>
          <w:b/>
        </w:rPr>
        <w:t xml:space="preserve"> </w:t>
      </w:r>
    </w:p>
    <w:p w14:paraId="33D42C0A" w14:textId="40A31675" w:rsidR="005F1CC6" w:rsidRPr="00F16D5E" w:rsidRDefault="00612A4E" w:rsidP="00F46C0B">
      <w:pPr>
        <w:jc w:val="both"/>
        <w:rPr>
          <w:rFonts w:ascii="Arial" w:hAnsi="Arial" w:cs="Arial"/>
          <w:bCs/>
        </w:rPr>
      </w:pPr>
      <w:r>
        <w:rPr>
          <w:rFonts w:ascii="Arial" w:hAnsi="Arial" w:cs="Arial"/>
          <w:bCs/>
        </w:rPr>
        <w:t>It was agreed to use beam-level measurement as model input to predict the cell-level measurements</w:t>
      </w:r>
      <w:r w:rsidR="00A057B1">
        <w:rPr>
          <w:rFonts w:ascii="Arial" w:hAnsi="Arial" w:cs="Arial"/>
          <w:bCs/>
        </w:rPr>
        <w:t xml:space="preserve">. In email discussion for simulation assumption and </w:t>
      </w:r>
      <w:r w:rsidR="00DE2664">
        <w:rPr>
          <w:rFonts w:ascii="Arial" w:hAnsi="Arial" w:cs="Arial"/>
          <w:bCs/>
        </w:rPr>
        <w:t xml:space="preserve">methodology, </w:t>
      </w:r>
      <w:r w:rsidR="009B77F5">
        <w:rPr>
          <w:rFonts w:ascii="Arial" w:hAnsi="Arial" w:cs="Arial"/>
          <w:bCs/>
        </w:rPr>
        <w:t>companies</w:t>
      </w:r>
      <w:r w:rsidR="00281C90">
        <w:rPr>
          <w:rFonts w:ascii="Arial" w:hAnsi="Arial" w:cs="Arial"/>
          <w:bCs/>
        </w:rPr>
        <w:t xml:space="preserve"> showed their views about the type of the beam-level measurements</w:t>
      </w:r>
      <w:r w:rsidR="002419BC">
        <w:rPr>
          <w:rFonts w:ascii="Arial" w:hAnsi="Arial" w:cs="Arial"/>
          <w:bCs/>
        </w:rPr>
        <w:t xml:space="preserve"> </w:t>
      </w:r>
      <w:r w:rsidR="001B4B16">
        <w:rPr>
          <w:rFonts w:ascii="Arial" w:hAnsi="Arial" w:cs="Arial"/>
          <w:bCs/>
        </w:rPr>
        <w:t>in Question 2.2.2</w:t>
      </w:r>
      <w:r w:rsidR="003F21C5">
        <w:rPr>
          <w:rFonts w:ascii="Arial" w:hAnsi="Arial" w:cs="Arial"/>
          <w:bCs/>
        </w:rPr>
        <w:t>-0</w:t>
      </w:r>
      <w:r w:rsidR="003B4DDC">
        <w:rPr>
          <w:rFonts w:ascii="Arial" w:hAnsi="Arial" w:cs="Arial"/>
          <w:bCs/>
        </w:rPr>
        <w:t xml:space="preserve"> </w:t>
      </w:r>
      <w:r w:rsidR="00E76E6A">
        <w:rPr>
          <w:rFonts w:ascii="Arial" w:hAnsi="Arial" w:cs="Arial"/>
          <w:bCs/>
        </w:rPr>
        <w:t xml:space="preserve">(whether beam-level measurement is </w:t>
      </w:r>
      <w:proofErr w:type="gramStart"/>
      <w:r w:rsidR="003F21C5">
        <w:rPr>
          <w:rFonts w:ascii="Arial" w:hAnsi="Arial" w:cs="Arial"/>
          <w:bCs/>
        </w:rPr>
        <w:t>point</w:t>
      </w:r>
      <w:proofErr w:type="gramEnd"/>
      <w:r w:rsidR="003F21C5">
        <w:rPr>
          <w:rFonts w:ascii="Arial" w:hAnsi="Arial" w:cs="Arial"/>
          <w:bCs/>
        </w:rPr>
        <w:t xml:space="preserve"> A</w:t>
      </w:r>
      <w:r w:rsidR="00E76E6A">
        <w:rPr>
          <w:rFonts w:ascii="Arial" w:hAnsi="Arial" w:cs="Arial"/>
          <w:bCs/>
        </w:rPr>
        <w:t xml:space="preserve"> or </w:t>
      </w:r>
      <w:r w:rsidR="003F21C5">
        <w:rPr>
          <w:rFonts w:ascii="Arial" w:hAnsi="Arial" w:cs="Arial"/>
          <w:bCs/>
        </w:rPr>
        <w:t>poin</w:t>
      </w:r>
      <w:r w:rsidR="007261DE">
        <w:rPr>
          <w:rFonts w:ascii="Arial" w:hAnsi="Arial" w:cs="Arial"/>
          <w:bCs/>
        </w:rPr>
        <w:t>t</w:t>
      </w:r>
      <w:r w:rsidR="003F21C5">
        <w:rPr>
          <w:rFonts w:ascii="Arial" w:hAnsi="Arial" w:cs="Arial"/>
          <w:bCs/>
        </w:rPr>
        <w:t xml:space="preserve"> A</w:t>
      </w:r>
      <w:r w:rsidR="003F21C5" w:rsidRPr="00F46C0B">
        <w:rPr>
          <w:rFonts w:ascii="Arial" w:hAnsi="Arial" w:cs="Arial"/>
          <w:bCs/>
          <w:vertAlign w:val="superscript"/>
        </w:rPr>
        <w:t>1</w:t>
      </w:r>
      <w:r w:rsidR="00E76E6A">
        <w:rPr>
          <w:rFonts w:ascii="Arial" w:hAnsi="Arial" w:cs="Arial"/>
          <w:bCs/>
        </w:rPr>
        <w:t xml:space="preserve"> shown in the </w:t>
      </w:r>
      <w:r w:rsidR="005930D2">
        <w:rPr>
          <w:rFonts w:ascii="Arial" w:hAnsi="Arial" w:cs="Arial"/>
          <w:bCs/>
        </w:rPr>
        <w:t>F</w:t>
      </w:r>
      <w:r w:rsidR="00E76E6A">
        <w:rPr>
          <w:rFonts w:ascii="Arial" w:hAnsi="Arial" w:cs="Arial"/>
          <w:bCs/>
        </w:rPr>
        <w:t>igure 1</w:t>
      </w:r>
      <w:r w:rsidR="003B4DDC">
        <w:rPr>
          <w:rFonts w:ascii="Arial" w:hAnsi="Arial" w:cs="Arial"/>
          <w:bCs/>
        </w:rPr>
        <w:t>)</w:t>
      </w:r>
      <w:r w:rsidR="00741773">
        <w:rPr>
          <w:rFonts w:ascii="Arial" w:hAnsi="Arial" w:cs="Arial"/>
          <w:bCs/>
        </w:rPr>
        <w:t>.</w:t>
      </w:r>
      <w:r w:rsidR="009C4D4B">
        <w:rPr>
          <w:rFonts w:ascii="Arial" w:hAnsi="Arial" w:cs="Arial"/>
          <w:bCs/>
        </w:rPr>
        <w:t xml:space="preserve"> </w:t>
      </w:r>
    </w:p>
    <w:p w14:paraId="50328179" w14:textId="480391AC" w:rsidR="00840286" w:rsidRDefault="00840286" w:rsidP="00F46C0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Yu Mincho"/>
        </w:rPr>
        <w:t xml:space="preserve">. </w:t>
      </w:r>
      <w:r w:rsidRPr="00BF5245">
        <w:rPr>
          <w:rFonts w:eastAsia="Yu Mincho"/>
        </w:rPr>
        <w:t>Measurement model illustrated in TS38.300</w:t>
      </w:r>
    </w:p>
    <w:p w14:paraId="2C8877F3" w14:textId="4C542C4F" w:rsidR="00A057B1" w:rsidRDefault="00A057B1" w:rsidP="00A057B1">
      <w:pPr>
        <w:jc w:val="center"/>
        <w:rPr>
          <w:rFonts w:ascii="Arial" w:hAnsi="Arial" w:cs="Arial"/>
          <w:bCs/>
        </w:rPr>
      </w:pPr>
      <w:r>
        <w:rPr>
          <w:rFonts w:ascii="Arial" w:hAnsi="Arial" w:cs="Arial"/>
          <w:bCs/>
          <w:noProof/>
        </w:rPr>
        <w:drawing>
          <wp:inline distT="0" distB="0" distL="0" distR="0" wp14:anchorId="4D0871A7" wp14:editId="1B967DA1">
            <wp:extent cx="5024359" cy="251791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58289" cy="2534917"/>
                    </a:xfrm>
                    <a:prstGeom prst="rect">
                      <a:avLst/>
                    </a:prstGeom>
                    <a:noFill/>
                  </pic:spPr>
                </pic:pic>
              </a:graphicData>
            </a:graphic>
          </wp:inline>
        </w:drawing>
      </w:r>
    </w:p>
    <w:p w14:paraId="6CB13919" w14:textId="3AE68F8C" w:rsidR="003F21C5" w:rsidRDefault="003F21C5" w:rsidP="003F21C5">
      <w:pPr>
        <w:jc w:val="center"/>
        <w:rPr>
          <w:rFonts w:ascii="Arial" w:hAnsi="Arial" w:cs="Arial"/>
          <w:lang w:eastAsia="zh-CN"/>
        </w:rPr>
      </w:pPr>
      <w:r w:rsidRPr="00AA38AB">
        <w:rPr>
          <w:rFonts w:ascii="Arial" w:hAnsi="Arial" w:cs="Arial"/>
          <w:b/>
          <w:bCs/>
          <w:lang w:eastAsia="zh-CN"/>
        </w:rPr>
        <w:t xml:space="preserve">Figure </w:t>
      </w:r>
      <w:r>
        <w:rPr>
          <w:rFonts w:ascii="Arial" w:hAnsi="Arial" w:cs="Arial"/>
          <w:b/>
          <w:bCs/>
          <w:lang w:eastAsia="zh-CN"/>
        </w:rPr>
        <w:t>1</w:t>
      </w:r>
      <w:r w:rsidRPr="00AA38AB">
        <w:rPr>
          <w:rFonts w:ascii="Arial" w:hAnsi="Arial" w:cs="Arial"/>
          <w:b/>
          <w:bCs/>
          <w:lang w:eastAsia="zh-CN"/>
        </w:rPr>
        <w:t>.</w:t>
      </w:r>
      <w:r>
        <w:rPr>
          <w:rFonts w:ascii="Arial" w:hAnsi="Arial" w:cs="Arial"/>
          <w:lang w:eastAsia="zh-CN"/>
        </w:rPr>
        <w:t xml:space="preserve">  </w:t>
      </w:r>
      <w:r w:rsidR="002D1E31">
        <w:rPr>
          <w:rFonts w:ascii="Arial" w:hAnsi="Arial" w:cs="Arial"/>
          <w:lang w:eastAsia="zh-CN"/>
        </w:rPr>
        <w:t>Measurement model illustrated in TS38.300</w:t>
      </w:r>
    </w:p>
    <w:p w14:paraId="1EA49B4B" w14:textId="1F56EAAA" w:rsidR="003F21C5" w:rsidRPr="00F46C0B" w:rsidRDefault="00682B6D" w:rsidP="00F46C0B">
      <w:pPr>
        <w:jc w:val="both"/>
        <w:rPr>
          <w:rFonts w:ascii="Arial" w:hAnsi="Arial" w:cs="Arial"/>
          <w:lang w:val="en-US" w:eastAsia="zh-CN"/>
        </w:rPr>
      </w:pPr>
      <w:r>
        <w:rPr>
          <w:rFonts w:ascii="Arial" w:hAnsi="Arial" w:cs="Arial"/>
          <w:bCs/>
        </w:rPr>
        <w:t>Point A</w:t>
      </w:r>
      <w:r w:rsidRPr="00F46C0B">
        <w:rPr>
          <w:rFonts w:ascii="Arial" w:hAnsi="Arial" w:cs="Arial"/>
          <w:bCs/>
          <w:vertAlign w:val="superscript"/>
        </w:rPr>
        <w:t>1</w:t>
      </w:r>
      <w:r>
        <w:rPr>
          <w:rFonts w:ascii="Arial" w:hAnsi="Arial" w:cs="Arial"/>
          <w:bCs/>
          <w:vertAlign w:val="superscript"/>
        </w:rPr>
        <w:t xml:space="preserve"> </w:t>
      </w:r>
      <w:r>
        <w:rPr>
          <w:rFonts w:ascii="Arial" w:hAnsi="Arial" w:cs="Arial"/>
          <w:bCs/>
          <w:lang w:val="en-US" w:eastAsia="zh-CN"/>
        </w:rPr>
        <w:t xml:space="preserve">can eliminate </w:t>
      </w:r>
      <w:r w:rsidR="00010372">
        <w:rPr>
          <w:rFonts w:ascii="Arial" w:hAnsi="Arial" w:cs="Arial"/>
          <w:bCs/>
          <w:lang w:val="en-US" w:eastAsia="zh-CN"/>
        </w:rPr>
        <w:t xml:space="preserve">the impact </w:t>
      </w:r>
      <w:r w:rsidR="001D49B1">
        <w:rPr>
          <w:rFonts w:ascii="Arial" w:hAnsi="Arial" w:cs="Arial"/>
          <w:bCs/>
          <w:lang w:val="en-US" w:eastAsia="zh-CN"/>
        </w:rPr>
        <w:t>of</w:t>
      </w:r>
      <w:r w:rsidR="00010372">
        <w:rPr>
          <w:rFonts w:ascii="Arial" w:hAnsi="Arial" w:cs="Arial"/>
          <w:bCs/>
          <w:lang w:val="en-US" w:eastAsia="zh-CN"/>
        </w:rPr>
        <w:t xml:space="preserve"> fast fading when it</w:t>
      </w:r>
      <w:r w:rsidR="001D49B1">
        <w:rPr>
          <w:rFonts w:ascii="Arial" w:hAnsi="Arial" w:cs="Arial"/>
          <w:bCs/>
          <w:lang w:val="en-US" w:eastAsia="zh-CN"/>
        </w:rPr>
        <w:t>’</w:t>
      </w:r>
      <w:r w:rsidR="00010372">
        <w:rPr>
          <w:rFonts w:ascii="Arial" w:hAnsi="Arial" w:cs="Arial"/>
          <w:bCs/>
          <w:lang w:val="en-US" w:eastAsia="zh-CN"/>
        </w:rPr>
        <w:t xml:space="preserve">s </w:t>
      </w:r>
      <w:r w:rsidR="00E511EE">
        <w:rPr>
          <w:rFonts w:ascii="Arial" w:hAnsi="Arial" w:cs="Arial"/>
          <w:bCs/>
          <w:lang w:val="en-US" w:eastAsia="zh-CN"/>
        </w:rPr>
        <w:t>considered</w:t>
      </w:r>
      <w:r w:rsidR="00010372">
        <w:rPr>
          <w:rFonts w:ascii="Arial" w:hAnsi="Arial" w:cs="Arial"/>
          <w:bCs/>
          <w:lang w:val="en-US" w:eastAsia="zh-CN"/>
        </w:rPr>
        <w:t xml:space="preserve"> as </w:t>
      </w:r>
      <w:r w:rsidR="00060EF0">
        <w:rPr>
          <w:rFonts w:ascii="Arial" w:hAnsi="Arial" w:cs="Arial"/>
          <w:bCs/>
          <w:lang w:val="en-US" w:eastAsia="zh-CN"/>
        </w:rPr>
        <w:t xml:space="preserve">the </w:t>
      </w:r>
      <w:r w:rsidR="00010372">
        <w:rPr>
          <w:rFonts w:ascii="Arial" w:hAnsi="Arial" w:cs="Arial"/>
          <w:bCs/>
          <w:lang w:val="en-US" w:eastAsia="zh-CN"/>
        </w:rPr>
        <w:t>model input</w:t>
      </w:r>
      <w:r w:rsidR="00E511EE">
        <w:rPr>
          <w:rFonts w:ascii="Arial" w:hAnsi="Arial" w:cs="Arial"/>
          <w:bCs/>
          <w:lang w:val="en-US" w:eastAsia="zh-CN"/>
        </w:rPr>
        <w:t xml:space="preserve"> which is beneficial for </w:t>
      </w:r>
      <w:r w:rsidR="00060EF0">
        <w:rPr>
          <w:rFonts w:ascii="Arial" w:hAnsi="Arial" w:cs="Arial"/>
          <w:bCs/>
          <w:lang w:val="en-US" w:eastAsia="zh-CN"/>
        </w:rPr>
        <w:t>the</w:t>
      </w:r>
      <w:r w:rsidR="00144B3F">
        <w:rPr>
          <w:rFonts w:ascii="Arial" w:hAnsi="Arial" w:cs="Arial"/>
          <w:bCs/>
          <w:lang w:val="en-US" w:eastAsia="zh-CN"/>
        </w:rPr>
        <w:t xml:space="preserve"> following</w:t>
      </w:r>
      <w:r w:rsidR="00060EF0">
        <w:rPr>
          <w:rFonts w:ascii="Arial" w:hAnsi="Arial" w:cs="Arial"/>
          <w:bCs/>
          <w:lang w:val="en-US" w:eastAsia="zh-CN"/>
        </w:rPr>
        <w:t xml:space="preserve"> </w:t>
      </w:r>
      <w:r w:rsidR="00D455F8">
        <w:rPr>
          <w:rFonts w:ascii="Arial" w:hAnsi="Arial" w:cs="Arial"/>
          <w:bCs/>
          <w:lang w:val="en-US" w:eastAsia="zh-CN"/>
        </w:rPr>
        <w:t xml:space="preserve">model </w:t>
      </w:r>
      <w:r w:rsidR="00547232">
        <w:rPr>
          <w:rFonts w:ascii="Arial" w:hAnsi="Arial" w:cs="Arial"/>
          <w:bCs/>
          <w:lang w:val="en-US" w:eastAsia="zh-CN"/>
        </w:rPr>
        <w:t>training and inference</w:t>
      </w:r>
      <w:r w:rsidR="00010372">
        <w:rPr>
          <w:rFonts w:ascii="Arial" w:hAnsi="Arial" w:cs="Arial"/>
          <w:bCs/>
          <w:lang w:val="en-US" w:eastAsia="zh-CN"/>
        </w:rPr>
        <w:t>.</w:t>
      </w:r>
      <w:r w:rsidR="007E7388">
        <w:rPr>
          <w:rFonts w:ascii="Arial" w:hAnsi="Arial" w:cs="Arial"/>
          <w:bCs/>
          <w:lang w:val="en-US" w:eastAsia="zh-CN"/>
        </w:rPr>
        <w:t xml:space="preserve"> </w:t>
      </w:r>
      <w:r w:rsidR="00597163">
        <w:rPr>
          <w:rFonts w:ascii="Arial" w:hAnsi="Arial" w:cs="Arial"/>
          <w:bCs/>
          <w:lang w:val="en-US" w:eastAsia="zh-CN"/>
        </w:rPr>
        <w:t xml:space="preserve">Besides, </w:t>
      </w:r>
      <w:r w:rsidR="00584FA0">
        <w:rPr>
          <w:rFonts w:ascii="Arial" w:hAnsi="Arial" w:cs="Arial"/>
          <w:bCs/>
          <w:lang w:val="en-US" w:eastAsia="zh-CN"/>
        </w:rPr>
        <w:t xml:space="preserve">how to perform </w:t>
      </w:r>
      <w:r w:rsidR="00597163">
        <w:rPr>
          <w:rFonts w:ascii="Arial" w:hAnsi="Arial" w:cs="Arial"/>
          <w:bCs/>
          <w:lang w:val="en-US" w:eastAsia="zh-CN"/>
        </w:rPr>
        <w:t>l</w:t>
      </w:r>
      <w:r w:rsidR="005E70E5">
        <w:rPr>
          <w:rFonts w:ascii="Arial" w:hAnsi="Arial" w:cs="Arial"/>
          <w:bCs/>
        </w:rPr>
        <w:t xml:space="preserve">ayer1 filtering </w:t>
      </w:r>
      <w:r w:rsidR="008F7B9A">
        <w:rPr>
          <w:rFonts w:ascii="Arial" w:hAnsi="Arial" w:cs="Arial"/>
          <w:bCs/>
        </w:rPr>
        <w:t xml:space="preserve">has impact </w:t>
      </w:r>
      <w:r w:rsidR="003D2D13">
        <w:rPr>
          <w:rFonts w:ascii="Arial" w:hAnsi="Arial" w:cs="Arial"/>
          <w:bCs/>
        </w:rPr>
        <w:t xml:space="preserve">on the </w:t>
      </w:r>
      <w:r w:rsidR="004067F2">
        <w:rPr>
          <w:rFonts w:ascii="Arial" w:hAnsi="Arial" w:cs="Arial"/>
          <w:bCs/>
        </w:rPr>
        <w:t>prediction</w:t>
      </w:r>
      <w:r w:rsidR="00F963F0">
        <w:rPr>
          <w:rFonts w:ascii="Arial" w:hAnsi="Arial" w:cs="Arial"/>
          <w:bCs/>
        </w:rPr>
        <w:t xml:space="preserve"> a</w:t>
      </w:r>
      <w:r w:rsidR="007619E5">
        <w:rPr>
          <w:rFonts w:ascii="Arial" w:hAnsi="Arial" w:cs="Arial"/>
          <w:bCs/>
        </w:rPr>
        <w:t>lthough it’s not standardized</w:t>
      </w:r>
      <w:r w:rsidR="0008429D">
        <w:rPr>
          <w:rFonts w:ascii="Arial" w:hAnsi="Arial" w:cs="Arial"/>
          <w:bCs/>
        </w:rPr>
        <w:t xml:space="preserve"> (currently</w:t>
      </w:r>
      <w:r w:rsidR="006D17F3">
        <w:rPr>
          <w:rFonts w:ascii="Arial" w:hAnsi="Arial" w:cs="Arial"/>
          <w:bCs/>
        </w:rPr>
        <w:t>, it is a UE implementation</w:t>
      </w:r>
      <w:r w:rsidR="0008429D">
        <w:rPr>
          <w:rFonts w:ascii="Arial" w:hAnsi="Arial" w:cs="Arial"/>
          <w:bCs/>
        </w:rPr>
        <w:t>). T</w:t>
      </w:r>
      <w:r w:rsidR="006D17F3">
        <w:rPr>
          <w:rFonts w:ascii="Arial" w:hAnsi="Arial" w:cs="Arial"/>
          <w:bCs/>
        </w:rPr>
        <w:t xml:space="preserve">herefore, </w:t>
      </w:r>
      <w:r w:rsidR="007A3F1B">
        <w:rPr>
          <w:rFonts w:ascii="Arial" w:hAnsi="Arial" w:cs="Arial"/>
          <w:bCs/>
        </w:rPr>
        <w:t>L</w:t>
      </w:r>
      <w:r w:rsidR="000E451B">
        <w:rPr>
          <w:rFonts w:ascii="Arial" w:hAnsi="Arial" w:cs="Arial"/>
          <w:bCs/>
        </w:rPr>
        <w:t>ayer1 filtering</w:t>
      </w:r>
      <w:r w:rsidR="00280646">
        <w:rPr>
          <w:rFonts w:ascii="Arial" w:hAnsi="Arial" w:cs="Arial"/>
          <w:bCs/>
        </w:rPr>
        <w:t xml:space="preserve"> </w:t>
      </w:r>
      <w:r w:rsidR="005B62EE">
        <w:rPr>
          <w:rFonts w:ascii="Arial" w:hAnsi="Arial" w:cs="Arial"/>
          <w:bCs/>
        </w:rPr>
        <w:t>(</w:t>
      </w:r>
      <w:r w:rsidR="007237F1">
        <w:rPr>
          <w:rFonts w:ascii="Arial" w:hAnsi="Arial" w:cs="Arial"/>
          <w:bCs/>
        </w:rPr>
        <w:t>in</w:t>
      </w:r>
      <w:r w:rsidR="005B62EE">
        <w:rPr>
          <w:rFonts w:ascii="Arial" w:hAnsi="Arial" w:cs="Arial"/>
          <w:bCs/>
        </w:rPr>
        <w:t xml:space="preserve"> this study item only) </w:t>
      </w:r>
      <w:r w:rsidR="00AB0F3F">
        <w:rPr>
          <w:rFonts w:ascii="Arial" w:hAnsi="Arial" w:cs="Arial"/>
          <w:bCs/>
        </w:rPr>
        <w:t>should be agreed</w:t>
      </w:r>
      <w:r w:rsidR="006F1589">
        <w:rPr>
          <w:rFonts w:ascii="Arial" w:hAnsi="Arial" w:cs="Arial"/>
          <w:bCs/>
        </w:rPr>
        <w:t>-on</w:t>
      </w:r>
      <w:r w:rsidR="00AB0F3F">
        <w:rPr>
          <w:rFonts w:ascii="Arial" w:hAnsi="Arial" w:cs="Arial"/>
          <w:bCs/>
        </w:rPr>
        <w:t xml:space="preserve"> for the sake of simulation </w:t>
      </w:r>
      <w:r w:rsidR="007A3F1B">
        <w:rPr>
          <w:rFonts w:ascii="Arial" w:hAnsi="Arial" w:cs="Arial"/>
          <w:bCs/>
        </w:rPr>
        <w:t xml:space="preserve">results </w:t>
      </w:r>
      <w:r w:rsidR="00BF6EB0">
        <w:rPr>
          <w:rFonts w:ascii="Arial" w:hAnsi="Arial" w:cs="Arial"/>
          <w:bCs/>
        </w:rPr>
        <w:t>alignment</w:t>
      </w:r>
      <w:r w:rsidR="007A3F1B">
        <w:rPr>
          <w:rFonts w:ascii="Arial" w:hAnsi="Arial" w:cs="Arial"/>
          <w:bCs/>
        </w:rPr>
        <w:t xml:space="preserve"> in</w:t>
      </w:r>
      <w:r w:rsidR="00AB0F3F">
        <w:rPr>
          <w:rFonts w:ascii="Arial" w:hAnsi="Arial" w:cs="Arial"/>
          <w:bCs/>
        </w:rPr>
        <w:t xml:space="preserve"> this study item.</w:t>
      </w:r>
      <w:r w:rsidR="001533F6">
        <w:rPr>
          <w:rFonts w:ascii="Arial" w:hAnsi="Arial" w:cs="Arial"/>
          <w:bCs/>
        </w:rPr>
        <w:t xml:space="preserve"> One simple suggestion is to use the</w:t>
      </w:r>
      <w:r w:rsidR="00905F6B">
        <w:rPr>
          <w:rFonts w:ascii="Arial" w:hAnsi="Arial" w:cs="Arial"/>
          <w:bCs/>
        </w:rPr>
        <w:t xml:space="preserve"> already</w:t>
      </w:r>
      <w:r w:rsidR="001C1C8C">
        <w:rPr>
          <w:rFonts w:ascii="Arial" w:hAnsi="Arial" w:cs="Arial"/>
          <w:bCs/>
        </w:rPr>
        <w:t xml:space="preserve"> </w:t>
      </w:r>
      <w:r w:rsidR="00905F6B">
        <w:rPr>
          <w:rFonts w:ascii="Arial" w:hAnsi="Arial" w:cs="Arial"/>
          <w:bCs/>
        </w:rPr>
        <w:t xml:space="preserve">existing </w:t>
      </w:r>
      <w:r w:rsidR="001C1C8C">
        <w:rPr>
          <w:rFonts w:ascii="Arial" w:hAnsi="Arial" w:cs="Arial"/>
          <w:bCs/>
        </w:rPr>
        <w:t xml:space="preserve">L3 filtering </w:t>
      </w:r>
      <w:r w:rsidR="00927BE2">
        <w:rPr>
          <w:rFonts w:ascii="Arial" w:hAnsi="Arial" w:cs="Arial"/>
          <w:bCs/>
        </w:rPr>
        <w:t xml:space="preserve">formula </w:t>
      </w:r>
      <w:r w:rsidR="001C1C8C">
        <w:rPr>
          <w:rFonts w:ascii="Arial" w:hAnsi="Arial" w:cs="Arial"/>
          <w:bCs/>
        </w:rPr>
        <w:t xml:space="preserve">in 38.331 section 5.5.3.2 </w:t>
      </w:r>
      <w:r w:rsidR="00C325FC">
        <w:rPr>
          <w:rFonts w:ascii="Arial" w:hAnsi="Arial" w:cs="Arial"/>
          <w:bCs/>
        </w:rPr>
        <w:t>with specific alpha, i.e</w:t>
      </w:r>
      <w:r w:rsidR="00891627">
        <w:rPr>
          <w:rFonts w:ascii="Arial" w:hAnsi="Arial" w:cs="Arial"/>
          <w:bCs/>
        </w:rPr>
        <w:t>.</w:t>
      </w:r>
      <w:r w:rsidR="00C325FC">
        <w:rPr>
          <w:rFonts w:ascii="Arial" w:hAnsi="Arial" w:cs="Arial"/>
          <w:bCs/>
        </w:rPr>
        <w:t xml:space="preserve">, </w:t>
      </w:r>
      <w:proofErr w:type="spellStart"/>
      <w:r w:rsidR="00C325FC" w:rsidRPr="00F46C0B">
        <w:rPr>
          <w:rFonts w:ascii="Arial" w:hAnsi="Arial" w:cs="Arial"/>
          <w:bCs/>
        </w:rPr>
        <w:t>Fn</w:t>
      </w:r>
      <w:proofErr w:type="spellEnd"/>
      <w:r w:rsidR="00C325FC" w:rsidRPr="00F46C0B">
        <w:rPr>
          <w:rFonts w:ascii="Arial" w:hAnsi="Arial" w:cs="Arial"/>
          <w:bCs/>
        </w:rPr>
        <w:t xml:space="preserve"> = (1 – </w:t>
      </w:r>
      <w:proofErr w:type="gramStart"/>
      <w:r w:rsidR="00C325FC" w:rsidRPr="00F46C0B">
        <w:rPr>
          <w:rFonts w:ascii="Arial" w:hAnsi="Arial" w:cs="Arial"/>
          <w:bCs/>
        </w:rPr>
        <w:t>a)*</w:t>
      </w:r>
      <w:proofErr w:type="gramEnd"/>
      <w:r w:rsidR="00C325FC" w:rsidRPr="00F46C0B">
        <w:rPr>
          <w:rFonts w:ascii="Arial" w:hAnsi="Arial" w:cs="Arial"/>
          <w:bCs/>
        </w:rPr>
        <w:t xml:space="preserve">Fn-1 + a*Mn, </w:t>
      </w:r>
      <w:r w:rsidR="00682074">
        <w:rPr>
          <w:rFonts w:ascii="Arial" w:hAnsi="Arial" w:cs="Arial"/>
          <w:bCs/>
        </w:rPr>
        <w:t>w</w:t>
      </w:r>
      <w:r w:rsidR="00C325FC" w:rsidRPr="00F46C0B">
        <w:rPr>
          <w:rFonts w:ascii="Arial" w:hAnsi="Arial" w:cs="Arial"/>
          <w:bCs/>
        </w:rPr>
        <w:t xml:space="preserve">here the parameters are defined </w:t>
      </w:r>
      <w:r w:rsidR="002F08BD" w:rsidRPr="00F46C0B">
        <w:rPr>
          <w:rFonts w:ascii="Arial" w:hAnsi="Arial" w:cs="Arial"/>
          <w:bCs/>
        </w:rPr>
        <w:t xml:space="preserve">in </w:t>
      </w:r>
      <w:r w:rsidR="00891627" w:rsidRPr="00F46C0B">
        <w:rPr>
          <w:rFonts w:ascii="Arial" w:hAnsi="Arial" w:cs="Arial"/>
          <w:bCs/>
        </w:rPr>
        <w:t>the mentioned TS.</w:t>
      </w:r>
      <w:r w:rsidR="00C325FC">
        <w:t xml:space="preserve"> </w:t>
      </w:r>
    </w:p>
    <w:p w14:paraId="74EADC1D" w14:textId="49CB820F" w:rsidR="00392192" w:rsidRPr="007B3467" w:rsidRDefault="00392192" w:rsidP="007B3467">
      <w:pPr>
        <w:rPr>
          <w:rFonts w:eastAsia="Yu Mincho" w:cs="Arial"/>
          <w:b/>
        </w:rPr>
      </w:pPr>
    </w:p>
    <w:p w14:paraId="1F003FB2" w14:textId="50F4B54D" w:rsidR="00852C99" w:rsidRDefault="00852C99" w:rsidP="00852C99">
      <w:pPr>
        <w:pStyle w:val="Proposal"/>
      </w:pPr>
      <w:bookmarkStart w:id="16" w:name="_Toc163124476"/>
      <w:bookmarkStart w:id="17" w:name="_Toc163124531"/>
      <w:bookmarkStart w:id="18" w:name="_Toc163124876"/>
      <w:bookmarkStart w:id="19" w:name="_Toc163124477"/>
      <w:bookmarkStart w:id="20" w:name="_Toc163124532"/>
      <w:bookmarkStart w:id="21" w:name="_Toc163124877"/>
      <w:bookmarkStart w:id="22" w:name="_Toc163124478"/>
      <w:bookmarkStart w:id="23" w:name="_Toc163124533"/>
      <w:bookmarkStart w:id="24" w:name="_Toc163124878"/>
      <w:bookmarkStart w:id="25" w:name="_Toc163124479"/>
      <w:bookmarkStart w:id="26" w:name="_Toc163124534"/>
      <w:bookmarkStart w:id="27" w:name="_Toc163124879"/>
      <w:bookmarkStart w:id="28" w:name="_Toc163124480"/>
      <w:bookmarkStart w:id="29" w:name="_Toc163124535"/>
      <w:bookmarkStart w:id="30" w:name="_Toc163124880"/>
      <w:bookmarkStart w:id="31" w:name="_Toc163124481"/>
      <w:bookmarkStart w:id="32" w:name="_Toc163124536"/>
      <w:bookmarkStart w:id="33" w:name="_Toc163124881"/>
      <w:bookmarkStart w:id="34" w:name="_Toc163124482"/>
      <w:bookmarkStart w:id="35" w:name="_Toc163124537"/>
      <w:bookmarkStart w:id="36" w:name="_Toc163124882"/>
      <w:bookmarkStart w:id="37" w:name="_Toc163124483"/>
      <w:bookmarkStart w:id="38" w:name="_Toc163124538"/>
      <w:bookmarkStart w:id="39" w:name="_Toc163124883"/>
      <w:bookmarkStart w:id="40" w:name="_Toc163124484"/>
      <w:bookmarkStart w:id="41" w:name="_Toc163124539"/>
      <w:bookmarkStart w:id="42" w:name="_Toc163124884"/>
      <w:bookmarkStart w:id="43" w:name="_Toc163124485"/>
      <w:bookmarkStart w:id="44" w:name="_Toc163124540"/>
      <w:bookmarkStart w:id="45" w:name="_Toc163124885"/>
      <w:bookmarkStart w:id="46" w:name="_Toc163124486"/>
      <w:bookmarkStart w:id="47" w:name="_Toc163124541"/>
      <w:bookmarkStart w:id="48" w:name="_Toc163124886"/>
      <w:bookmarkStart w:id="49" w:name="_Toc163124487"/>
      <w:bookmarkStart w:id="50" w:name="_Toc163124542"/>
      <w:bookmarkStart w:id="51" w:name="_Toc163124887"/>
      <w:bookmarkStart w:id="52" w:name="_Toc163124488"/>
      <w:bookmarkStart w:id="53" w:name="_Toc163124543"/>
      <w:bookmarkStart w:id="54" w:name="_Toc163124888"/>
      <w:bookmarkStart w:id="55" w:name="_Toc163124489"/>
      <w:bookmarkStart w:id="56" w:name="_Toc163124544"/>
      <w:bookmarkStart w:id="57" w:name="_Toc163124889"/>
      <w:bookmarkStart w:id="58" w:name="_Toc163124490"/>
      <w:bookmarkStart w:id="59" w:name="_Toc163124545"/>
      <w:bookmarkStart w:id="60" w:name="_Toc163124890"/>
      <w:bookmarkStart w:id="61" w:name="_Toc163124494"/>
      <w:bookmarkStart w:id="62" w:name="_Toc163124549"/>
      <w:bookmarkStart w:id="63" w:name="_Toc163124894"/>
      <w:bookmarkStart w:id="64" w:name="_Toc163124503"/>
      <w:bookmarkStart w:id="65" w:name="_Toc163124558"/>
      <w:bookmarkStart w:id="66" w:name="_Toc163124903"/>
      <w:bookmarkStart w:id="67" w:name="_Toc16615577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 xml:space="preserve">Companies </w:t>
      </w:r>
      <w:r w:rsidR="00CF390E">
        <w:t>apply pr</w:t>
      </w:r>
      <w:r w:rsidR="0033139E">
        <w:t xml:space="preserve">ediction </w:t>
      </w:r>
      <w:r w:rsidR="00827463">
        <w:t>(that requires beam level measurement)</w:t>
      </w:r>
      <w:r w:rsidR="0033139E">
        <w:t xml:space="preserve"> after </w:t>
      </w:r>
      <w:proofErr w:type="gramStart"/>
      <w:r w:rsidR="0033139E">
        <w:t>point</w:t>
      </w:r>
      <w:proofErr w:type="gramEnd"/>
      <w:r w:rsidR="0033139E">
        <w:t xml:space="preserve"> A</w:t>
      </w:r>
      <w:r w:rsidR="0033139E" w:rsidRPr="00F46C0B">
        <w:rPr>
          <w:vertAlign w:val="superscript"/>
        </w:rPr>
        <w:t>1</w:t>
      </w:r>
      <w:r w:rsidR="0033139E">
        <w:t xml:space="preserve"> (</w:t>
      </w:r>
      <w:r w:rsidR="00840286">
        <w:t xml:space="preserve">as </w:t>
      </w:r>
      <w:r w:rsidR="0064163C">
        <w:t>illustrated in</w:t>
      </w:r>
      <w:r w:rsidR="00840286">
        <w:t xml:space="preserve"> Figure 1</w:t>
      </w:r>
      <w:r w:rsidR="0033139E">
        <w:t xml:space="preserve">), and L1 filtering should be agreed on (for the sake of this study </w:t>
      </w:r>
      <w:r w:rsidR="0033139E">
        <w:lastRenderedPageBreak/>
        <w:t>item</w:t>
      </w:r>
      <w:r w:rsidR="00F90A20">
        <w:t xml:space="preserve"> only</w:t>
      </w:r>
      <w:r w:rsidR="0033139E">
        <w:t>)</w:t>
      </w:r>
      <w:r>
        <w:t>.</w:t>
      </w:r>
      <w:r w:rsidR="0033139E">
        <w:t xml:space="preserve"> It is proposed to us</w:t>
      </w:r>
      <w:r w:rsidR="00B9606E">
        <w:t>e</w:t>
      </w:r>
      <w:r w:rsidR="0033139E">
        <w:t xml:space="preserve"> </w:t>
      </w:r>
      <w:r w:rsidR="00201347">
        <w:t xml:space="preserve">L1 </w:t>
      </w:r>
      <w:r w:rsidR="00C411C3">
        <w:t xml:space="preserve">filtering </w:t>
      </w:r>
      <w:r w:rsidR="00D90995">
        <w:t xml:space="preserve">as the filtering </w:t>
      </w:r>
      <w:r w:rsidR="00C411C3">
        <w:t xml:space="preserve">mentioned in 38.331 </w:t>
      </w:r>
      <w:r w:rsidR="003B48B5">
        <w:t>section 5.5.3.2</w:t>
      </w:r>
      <w:r w:rsidR="00C411C3">
        <w:t xml:space="preserve"> (</w:t>
      </w:r>
      <w:r w:rsidR="00D23F9B">
        <w:t xml:space="preserve">i.e., </w:t>
      </w:r>
      <w:r w:rsidR="00C411C3">
        <w:t xml:space="preserve">L3 filtering </w:t>
      </w:r>
      <w:r w:rsidR="00D23F9B">
        <w:t xml:space="preserve">with specific </w:t>
      </w:r>
      <w:r w:rsidR="00C16E25">
        <w:t>alpha</w:t>
      </w:r>
      <w:r w:rsidR="00EB5E6B">
        <w:t>)</w:t>
      </w:r>
      <w:r w:rsidR="00D23F9B">
        <w:t>.</w:t>
      </w:r>
      <w:bookmarkEnd w:id="67"/>
    </w:p>
    <w:p w14:paraId="502B42AE" w14:textId="156A1511" w:rsidR="00561A7D" w:rsidRPr="00DB2B4B" w:rsidRDefault="00561A7D" w:rsidP="00884965">
      <w:pPr>
        <w:jc w:val="both"/>
        <w:rPr>
          <w:rFonts w:ascii="Arial" w:hAnsi="Arial" w:cs="Arial"/>
          <w:strike/>
          <w:lang w:eastAsia="zh-CN"/>
        </w:rPr>
      </w:pPr>
    </w:p>
    <w:p w14:paraId="7570C759" w14:textId="2ED2295A" w:rsidR="006E1C82" w:rsidRPr="00075897" w:rsidRDefault="00C01F33" w:rsidP="00075897">
      <w:pPr>
        <w:pStyle w:val="Heading1"/>
      </w:pPr>
      <w:bookmarkStart w:id="68" w:name="_Toc163136208"/>
      <w:bookmarkEnd w:id="68"/>
      <w:r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04BD7C65" w14:textId="05A079C6" w:rsidR="00195AD5"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66155803" w:history="1">
        <w:r w:rsidR="00195AD5" w:rsidRPr="00ED5BB8">
          <w:rPr>
            <w:rStyle w:val="Hyperlink"/>
            <w:noProof/>
          </w:rPr>
          <w:t>Observation 1</w:t>
        </w:r>
        <w:r w:rsidR="00195AD5">
          <w:rPr>
            <w:rFonts w:asciiTheme="minorHAnsi" w:eastAsiaTheme="minorEastAsia" w:hAnsiTheme="minorHAnsi" w:cstheme="minorBidi"/>
            <w:b w:val="0"/>
            <w:noProof/>
            <w:kern w:val="2"/>
            <w:sz w:val="22"/>
            <w:szCs w:val="22"/>
            <w:lang w:val="en-SE" w:eastAsia="en-SE"/>
            <w14:ligatures w14:val="standardContextual"/>
          </w:rPr>
          <w:tab/>
        </w:r>
        <w:r w:rsidR="00195AD5" w:rsidRPr="00ED5BB8">
          <w:rPr>
            <w:rStyle w:val="Hyperlink"/>
            <w:noProof/>
          </w:rPr>
          <w:t>The input feature characteristics &amp; importance are critical metrics that impact the AI/ML model (spatial, temporal, and frequency) prediction accuracy.</w:t>
        </w:r>
      </w:hyperlink>
    </w:p>
    <w:p w14:paraId="7459E563" w14:textId="6E6211CA"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804" w:history="1">
        <w:r w:rsidRPr="00ED5BB8">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ED5BB8">
          <w:rPr>
            <w:rStyle w:val="Hyperlink"/>
            <w:noProof/>
          </w:rPr>
          <w:t>Dataset Splitting strategy has critical impact on model performance.</w:t>
        </w:r>
      </w:hyperlink>
    </w:p>
    <w:p w14:paraId="37C1F7BC" w14:textId="225BA7A5"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805" w:history="1">
        <w:r w:rsidRPr="00ED5BB8">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ED5BB8">
          <w:rPr>
            <w:rStyle w:val="Hyperlink"/>
            <w:noProof/>
          </w:rPr>
          <w:t>Data imbalance is a practical issue that appear in realistic dataset.</w:t>
        </w:r>
      </w:hyperlink>
    </w:p>
    <w:p w14:paraId="7526D116" w14:textId="2749A903"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5F81DD4B" w14:textId="18CC9C77" w:rsidR="00195AD5"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55771" w:history="1">
        <w:r w:rsidR="00195AD5" w:rsidRPr="00355852">
          <w:rPr>
            <w:rStyle w:val="Hyperlink"/>
            <w:noProof/>
          </w:rPr>
          <w:t>Proposal 1</w:t>
        </w:r>
        <w:r w:rsidR="00195AD5">
          <w:rPr>
            <w:rFonts w:asciiTheme="minorHAnsi" w:eastAsiaTheme="minorEastAsia" w:hAnsiTheme="minorHAnsi" w:cstheme="minorBidi"/>
            <w:b w:val="0"/>
            <w:noProof/>
            <w:kern w:val="2"/>
            <w:sz w:val="22"/>
            <w:szCs w:val="22"/>
            <w:lang w:val="en-SE" w:eastAsia="en-SE"/>
            <w14:ligatures w14:val="standardContextual"/>
          </w:rPr>
          <w:tab/>
        </w:r>
        <w:r w:rsidR="00195AD5" w:rsidRPr="00355852">
          <w:rPr>
            <w:rStyle w:val="Hyperlink"/>
            <w:noProof/>
          </w:rPr>
          <w:t>Companies to provide feature characteristics &amp; importance as input to discussion, in order to align performances.</w:t>
        </w:r>
      </w:hyperlink>
    </w:p>
    <w:p w14:paraId="14135E24" w14:textId="6B63FCDA"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772" w:history="1">
        <w:r w:rsidRPr="00355852">
          <w:rPr>
            <w:rStyle w:val="Hyperlink"/>
            <w:rFonts w:cs="Arial"/>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355852">
          <w:rPr>
            <w:rStyle w:val="Hyperlink"/>
            <w:noProof/>
          </w:rPr>
          <w:t xml:space="preserve">Initially, do not consider the model size in the </w:t>
        </w:r>
        <w:r w:rsidRPr="00355852">
          <w:rPr>
            <w:rStyle w:val="Hyperlink"/>
            <w:rFonts w:cs="Arial"/>
            <w:noProof/>
          </w:rPr>
          <w:t>performance evaluation KPIs and aim for best performance and no implementation issues.</w:t>
        </w:r>
      </w:hyperlink>
    </w:p>
    <w:p w14:paraId="460F4107" w14:textId="663531BC"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773" w:history="1">
        <w:r w:rsidRPr="00355852">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355852">
          <w:rPr>
            <w:rStyle w:val="Hyperlink"/>
            <w:noProof/>
          </w:rPr>
          <w:t>Companies start ML model evaluation via random splitting of the dataset, with a ratio of 80%-20% ratio of training%-validation% sets. Later other advance splitting strategies can be discussed.</w:t>
        </w:r>
      </w:hyperlink>
    </w:p>
    <w:p w14:paraId="523E7AFD" w14:textId="25F59E8F"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774" w:history="1">
        <w:r w:rsidRPr="00355852">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355852">
          <w:rPr>
            <w:rStyle w:val="Hyperlink"/>
            <w:noProof/>
          </w:rPr>
          <w:t>Companies provide indicative measures on the sample distribution (e.g., distribution plots, kernel parameters, or statistical measures of the distribution) of the used dataset in training and validation of ML model. Later, possible issues can be discussed, if needed.</w:t>
        </w:r>
      </w:hyperlink>
    </w:p>
    <w:p w14:paraId="420126C2" w14:textId="0EFEDA38"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775" w:history="1">
        <w:r w:rsidRPr="00355852">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355852">
          <w:rPr>
            <w:rStyle w:val="Hyperlink"/>
            <w:noProof/>
          </w:rPr>
          <w:t>Companies should describe and/or agree on the AI/ML aspects that are summarized in the appendix, Table 1.</w:t>
        </w:r>
      </w:hyperlink>
    </w:p>
    <w:p w14:paraId="4138BB11" w14:textId="26564E72" w:rsidR="00195AD5" w:rsidRDefault="00195AD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6155776" w:history="1">
        <w:r w:rsidRPr="00355852">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355852">
          <w:rPr>
            <w:rStyle w:val="Hyperlink"/>
            <w:noProof/>
          </w:rPr>
          <w:t>Companies apply prediction (that requires beam level measurement) after point A</w:t>
        </w:r>
        <w:r w:rsidRPr="00355852">
          <w:rPr>
            <w:rStyle w:val="Hyperlink"/>
            <w:noProof/>
            <w:vertAlign w:val="superscript"/>
          </w:rPr>
          <w:t>1</w:t>
        </w:r>
        <w:r w:rsidRPr="00355852">
          <w:rPr>
            <w:rStyle w:val="Hyperlink"/>
            <w:noProof/>
          </w:rPr>
          <w:t xml:space="preserve"> (as illustrated in Figure 1), and L1 filtering should be agreed on (for the sake of this study item only). It is proposed to use L1 filtering as the filtering mentioned in 38.331 section 5.5.3.2 (i.e., L3 filtering with specific alpha).</w:t>
        </w:r>
      </w:hyperlink>
    </w:p>
    <w:p w14:paraId="7AF5CFE2" w14:textId="386D45CE" w:rsidR="00527755" w:rsidRPr="00527755" w:rsidRDefault="00527755" w:rsidP="00527755">
      <w:r>
        <w:rPr>
          <w:b/>
          <w:bCs/>
          <w:lang w:val="en-US"/>
        </w:rPr>
        <w:fldChar w:fldCharType="end"/>
      </w:r>
    </w:p>
    <w:p w14:paraId="7BD5CFC3" w14:textId="77777777" w:rsidR="00F507D1" w:rsidRPr="00CE0424" w:rsidRDefault="00F507D1" w:rsidP="00CE0424">
      <w:pPr>
        <w:pStyle w:val="Heading1"/>
      </w:pPr>
      <w:r w:rsidRPr="00CE0424">
        <w:t>References</w:t>
      </w:r>
    </w:p>
    <w:p w14:paraId="5DCC939F" w14:textId="447C3F49" w:rsidR="003A7EF3" w:rsidRDefault="00755A61" w:rsidP="00CE0424">
      <w:pPr>
        <w:pStyle w:val="Reference"/>
      </w:pPr>
      <w:bookmarkStart w:id="69" w:name="_Ref174151459"/>
      <w:bookmarkStart w:id="70" w:name="_Ref189809556"/>
      <w:bookmarkStart w:id="71" w:name="_Ref165877550"/>
      <w:r w:rsidRPr="00755A61">
        <w:t>RP-2340</w:t>
      </w:r>
      <w:r>
        <w:t>55,</w:t>
      </w:r>
      <w:r w:rsidR="00734CA6">
        <w:tab/>
      </w:r>
      <w:r>
        <w:t>SID</w:t>
      </w:r>
      <w:r w:rsidR="00E33513">
        <w:t>:</w:t>
      </w:r>
      <w:r w:rsidR="007A4944">
        <w:t xml:space="preserve"> </w:t>
      </w:r>
      <w:bookmarkEnd w:id="69"/>
      <w:bookmarkEnd w:id="70"/>
      <w:r w:rsidR="00CC03B4" w:rsidRPr="00CC03B4">
        <w:t>Study on Artificial Intelligence (AI)/Machine Learning (ML) for mobility in NR</w:t>
      </w:r>
      <w:bookmarkEnd w:id="71"/>
    </w:p>
    <w:p w14:paraId="778F4ABA" w14:textId="1CFAC501" w:rsidR="004663E5" w:rsidRDefault="004663E5" w:rsidP="00C66C8F">
      <w:pPr>
        <w:pStyle w:val="Reference"/>
      </w:pPr>
      <w:r>
        <w:t xml:space="preserve">TR38.843, </w:t>
      </w:r>
      <w:r w:rsidR="00C66C8F">
        <w:t>Study on Artificial Intelligence (AI)/Machine Learning (ML) for NR air interface</w:t>
      </w:r>
    </w:p>
    <w:p w14:paraId="5E08D5F0" w14:textId="2CA40AFD" w:rsidR="00EB12DE" w:rsidRDefault="001E1E48" w:rsidP="001E1E48">
      <w:pPr>
        <w:pStyle w:val="Reference"/>
      </w:pPr>
      <w:r>
        <w:t>R2-2403255, D</w:t>
      </w:r>
      <w:r w:rsidR="0061375D" w:rsidRPr="0061375D">
        <w:t>iscussion on AI/ML based measurement events prediction</w:t>
      </w:r>
      <w:r w:rsidR="00B833C4">
        <w:t>.</w:t>
      </w:r>
    </w:p>
    <w:p w14:paraId="314F9A83" w14:textId="77777777" w:rsidR="00365523" w:rsidRDefault="00365523">
      <w:pPr>
        <w:pStyle w:val="Reference"/>
        <w:numPr>
          <w:ilvl w:val="0"/>
          <w:numId w:val="0"/>
        </w:numPr>
      </w:pPr>
    </w:p>
    <w:p w14:paraId="08014503" w14:textId="3D2360E6" w:rsidR="009177E4" w:rsidRPr="00212619" w:rsidRDefault="007D0FF4" w:rsidP="00212619">
      <w:pPr>
        <w:pStyle w:val="Heading1"/>
      </w:pPr>
      <w:r>
        <w:t>Appendix</w:t>
      </w:r>
    </w:p>
    <w:p w14:paraId="0A4D9269" w14:textId="72F98C07" w:rsidR="00053566" w:rsidRPr="0030248F" w:rsidRDefault="00FA37EA" w:rsidP="005D1ADD">
      <w:pPr>
        <w:rPr>
          <w:rFonts w:ascii="Arial" w:hAnsi="Arial" w:cs="Arial"/>
        </w:rPr>
      </w:pPr>
      <w:r w:rsidRPr="0030248F">
        <w:rPr>
          <w:rFonts w:ascii="Arial" w:hAnsi="Arial" w:cs="Arial"/>
        </w:rPr>
        <w:t xml:space="preserve">Table </w:t>
      </w:r>
      <w:r w:rsidR="00212619">
        <w:rPr>
          <w:rFonts w:ascii="Arial" w:hAnsi="Arial" w:cs="Arial"/>
        </w:rPr>
        <w:t>1</w:t>
      </w:r>
      <w:r w:rsidRPr="0030248F">
        <w:rPr>
          <w:rFonts w:ascii="Arial" w:hAnsi="Arial" w:cs="Arial"/>
        </w:rPr>
        <w:t xml:space="preserve">. </w:t>
      </w:r>
      <w:r w:rsidR="00912B49" w:rsidRPr="0030248F">
        <w:rPr>
          <w:rFonts w:ascii="Arial" w:hAnsi="Arial" w:cs="Arial"/>
        </w:rPr>
        <w:t>AI/ML model information</w:t>
      </w:r>
      <w:r w:rsidR="00951EA7">
        <w:rPr>
          <w:rFonts w:ascii="Arial" w:hAnsi="Arial" w:cs="Arial"/>
        </w:rPr>
        <w:t xml:space="preserve"> to be </w:t>
      </w:r>
      <w:proofErr w:type="spellStart"/>
      <w:proofErr w:type="gramStart"/>
      <w:r w:rsidR="00951EA7">
        <w:rPr>
          <w:rFonts w:ascii="Arial" w:hAnsi="Arial" w:cs="Arial"/>
        </w:rPr>
        <w:t>des</w:t>
      </w:r>
      <w:r w:rsidR="00212619">
        <w:rPr>
          <w:rFonts w:ascii="Arial" w:hAnsi="Arial" w:cs="Arial"/>
        </w:rPr>
        <w:t>scribed</w:t>
      </w:r>
      <w:proofErr w:type="spellEnd"/>
      <w:proofErr w:type="gramEnd"/>
    </w:p>
    <w:tbl>
      <w:tblPr>
        <w:tblStyle w:val="TableGrid"/>
        <w:tblW w:w="9625" w:type="dxa"/>
        <w:tblLook w:val="04A0" w:firstRow="1" w:lastRow="0" w:firstColumn="1" w:lastColumn="0" w:noHBand="0" w:noVBand="1"/>
      </w:tblPr>
      <w:tblGrid>
        <w:gridCol w:w="2515"/>
        <w:gridCol w:w="7110"/>
      </w:tblGrid>
      <w:tr w:rsidR="00375265" w:rsidRPr="0030248F" w14:paraId="75E66194" w14:textId="77777777" w:rsidTr="0030248F">
        <w:tc>
          <w:tcPr>
            <w:tcW w:w="2515" w:type="dxa"/>
            <w:shd w:val="clear" w:color="auto" w:fill="D5DCE4" w:themeFill="text2" w:themeFillTint="33"/>
          </w:tcPr>
          <w:p w14:paraId="72AD49B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Parameters</w:t>
            </w:r>
          </w:p>
        </w:tc>
        <w:tc>
          <w:tcPr>
            <w:tcW w:w="7110" w:type="dxa"/>
            <w:shd w:val="clear" w:color="auto" w:fill="D5DCE4" w:themeFill="text2" w:themeFillTint="33"/>
          </w:tcPr>
          <w:p w14:paraId="7CF248F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Potential Values</w:t>
            </w:r>
          </w:p>
        </w:tc>
      </w:tr>
      <w:tr w:rsidR="00375265" w:rsidRPr="0030248F" w14:paraId="55B86C1D" w14:textId="77777777" w:rsidTr="0030248F">
        <w:trPr>
          <w:trHeight w:val="377"/>
        </w:trPr>
        <w:tc>
          <w:tcPr>
            <w:tcW w:w="2515" w:type="dxa"/>
          </w:tcPr>
          <w:p w14:paraId="223A64F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Dataset description (Training/Test data)</w:t>
            </w:r>
          </w:p>
        </w:tc>
        <w:tc>
          <w:tcPr>
            <w:tcW w:w="7110" w:type="dxa"/>
          </w:tcPr>
          <w:p w14:paraId="35408830" w14:textId="183C361A"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samples</w:t>
            </w:r>
          </w:p>
          <w:p w14:paraId="07B56A37" w14:textId="7D2D47BE"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 xml:space="preserve">Assumptions on mix of </w:t>
            </w:r>
            <w:r w:rsidRPr="003F13D9">
              <w:rPr>
                <w:rFonts w:ascii="Arial" w:eastAsia="SimSun" w:hAnsi="Arial" w:cs="Arial"/>
                <w:sz w:val="20"/>
                <w:szCs w:val="20"/>
                <w:lang w:val="en-US" w:eastAsia="ja-JP"/>
              </w:rPr>
              <w:t xml:space="preserve">scenarios, </w:t>
            </w:r>
            <w:proofErr w:type="gramStart"/>
            <w:r w:rsidR="00D31DBB" w:rsidRPr="003F13D9">
              <w:rPr>
                <w:rFonts w:ascii="Arial" w:eastAsia="SimSun" w:hAnsi="Arial" w:cs="Arial"/>
                <w:sz w:val="20"/>
                <w:szCs w:val="20"/>
                <w:lang w:val="en-US" w:eastAsia="ja-JP"/>
              </w:rPr>
              <w:t>e.g.</w:t>
            </w:r>
            <w:proofErr w:type="gramEnd"/>
            <w:r w:rsidRPr="003F13D9">
              <w:rPr>
                <w:rFonts w:ascii="Arial" w:eastAsia="SimSun" w:hAnsi="Arial" w:cs="Arial"/>
                <w:sz w:val="20"/>
                <w:szCs w:val="20"/>
                <w:lang w:val="en-US" w:eastAsia="ja-JP"/>
              </w:rPr>
              <w:t xml:space="preserve"> training </w:t>
            </w:r>
            <w:r w:rsidRPr="003F13D9">
              <w:rPr>
                <w:rFonts w:ascii="Arial" w:eastAsia="SimSun" w:hAnsi="Arial" w:cs="Arial"/>
                <w:sz w:val="20"/>
                <w:szCs w:val="20"/>
                <w:lang w:val="en-US" w:eastAsia="ja-JP"/>
              </w:rPr>
              <w:t>data includes multiple UE velocities and/or trajectories specifications</w:t>
            </w:r>
          </w:p>
        </w:tc>
      </w:tr>
      <w:tr w:rsidR="00375265" w:rsidRPr="0030248F" w14:paraId="25492791" w14:textId="77777777" w:rsidTr="0030248F">
        <w:trPr>
          <w:trHeight w:val="377"/>
        </w:trPr>
        <w:tc>
          <w:tcPr>
            <w:tcW w:w="2515" w:type="dxa"/>
          </w:tcPr>
          <w:p w14:paraId="1F186DDA"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lastRenderedPageBreak/>
              <w:t>Model validity area</w:t>
            </w:r>
          </w:p>
        </w:tc>
        <w:tc>
          <w:tcPr>
            <w:tcW w:w="7110" w:type="dxa"/>
          </w:tcPr>
          <w:p w14:paraId="15485264" w14:textId="475FDFE1"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Cell specific</w:t>
            </w:r>
          </w:p>
          <w:p w14:paraId="073B0B75" w14:textId="1765F311" w:rsidR="00375265" w:rsidRPr="003F13D9" w:rsidRDefault="00726D5C"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Multiple cell</w:t>
            </w:r>
            <w:r w:rsidR="00F01222" w:rsidRPr="003F13D9">
              <w:rPr>
                <w:rFonts w:ascii="Arial" w:eastAsia="SimSun" w:hAnsi="Arial" w:cs="Arial"/>
                <w:sz w:val="20"/>
                <w:szCs w:val="20"/>
                <w:lang w:val="en-US" w:eastAsia="ja-JP"/>
              </w:rPr>
              <w:t xml:space="preserve"> or </w:t>
            </w:r>
            <w:r w:rsidR="00375265" w:rsidRPr="003F13D9">
              <w:rPr>
                <w:rFonts w:ascii="Arial" w:eastAsia="SimSun" w:hAnsi="Arial" w:cs="Arial"/>
                <w:sz w:val="20"/>
                <w:szCs w:val="20"/>
                <w:lang w:val="en-US" w:eastAsia="ja-JP"/>
              </w:rPr>
              <w:t>Site specific</w:t>
            </w:r>
          </w:p>
          <w:p w14:paraId="7F333103"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Multiple sites</w:t>
            </w:r>
          </w:p>
          <w:p w14:paraId="69EC320E"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Deployment specific (model is used for all evaluated sites)</w:t>
            </w:r>
          </w:p>
        </w:tc>
      </w:tr>
      <w:tr w:rsidR="00375265" w:rsidRPr="0030248F" w14:paraId="74FFD4A9" w14:textId="77777777" w:rsidTr="0030248F">
        <w:trPr>
          <w:trHeight w:val="377"/>
        </w:trPr>
        <w:tc>
          <w:tcPr>
            <w:tcW w:w="2515" w:type="dxa"/>
          </w:tcPr>
          <w:p w14:paraId="027FAF6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description</w:t>
            </w:r>
          </w:p>
        </w:tc>
        <w:tc>
          <w:tcPr>
            <w:tcW w:w="7110" w:type="dxa"/>
          </w:tcPr>
          <w:p w14:paraId="7778F86D"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Model type (Neural network, random forest, linear regression ….)</w:t>
            </w:r>
          </w:p>
          <w:p w14:paraId="76DF7105"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Model hyperparameters</w:t>
            </w:r>
          </w:p>
        </w:tc>
      </w:tr>
      <w:tr w:rsidR="00375265" w:rsidRPr="0030248F" w14:paraId="4849A7A2" w14:textId="77777777" w:rsidTr="0030248F">
        <w:trPr>
          <w:trHeight w:val="377"/>
        </w:trPr>
        <w:tc>
          <w:tcPr>
            <w:tcW w:w="2515" w:type="dxa"/>
          </w:tcPr>
          <w:p w14:paraId="158E3D60"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input description</w:t>
            </w:r>
          </w:p>
        </w:tc>
        <w:tc>
          <w:tcPr>
            <w:tcW w:w="7110" w:type="dxa"/>
          </w:tcPr>
          <w:p w14:paraId="0CD54799" w14:textId="06C128ED"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 xml:space="preserve">Historical observations (observation </w:t>
            </w:r>
            <w:proofErr w:type="gramStart"/>
            <w:r w:rsidRPr="003F13D9">
              <w:rPr>
                <w:rFonts w:ascii="Arial" w:eastAsia="SimSun" w:hAnsi="Arial" w:cs="Arial"/>
                <w:sz w:val="20"/>
                <w:szCs w:val="20"/>
                <w:lang w:val="en-US" w:eastAsia="ja-JP"/>
              </w:rPr>
              <w:t>time</w:t>
            </w:r>
            <w:r w:rsidR="00FF3864" w:rsidRPr="003F13D9">
              <w:rPr>
                <w:rFonts w:ascii="Arial" w:eastAsia="SimSun" w:hAnsi="Arial" w:cs="Arial"/>
                <w:sz w:val="20"/>
                <w:szCs w:val="20"/>
                <w:lang w:val="en-US" w:eastAsia="ja-JP"/>
              </w:rPr>
              <w:t xml:space="preserve"> period</w:t>
            </w:r>
            <w:proofErr w:type="gramEnd"/>
            <w:r w:rsidRPr="003F13D9">
              <w:rPr>
                <w:rFonts w:ascii="Arial" w:eastAsia="SimSun" w:hAnsi="Arial" w:cs="Arial"/>
                <w:sz w:val="20"/>
                <w:szCs w:val="20"/>
                <w:lang w:val="en-US" w:eastAsia="ja-JP"/>
              </w:rPr>
              <w:t>)</w:t>
            </w:r>
          </w:p>
          <w:p w14:paraId="6D286324"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input parameters</w:t>
            </w:r>
          </w:p>
          <w:p w14:paraId="41703C83"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Type of input parameters</w:t>
            </w:r>
          </w:p>
          <w:p w14:paraId="09CE3EBE"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w:t>
            </w:r>
          </w:p>
        </w:tc>
      </w:tr>
      <w:tr w:rsidR="00375265" w:rsidRPr="0030248F" w14:paraId="14584AB4" w14:textId="77777777" w:rsidTr="0030248F">
        <w:trPr>
          <w:trHeight w:val="377"/>
        </w:trPr>
        <w:tc>
          <w:tcPr>
            <w:tcW w:w="2515" w:type="dxa"/>
          </w:tcPr>
          <w:p w14:paraId="4CB0DCEC" w14:textId="77777777" w:rsidR="00375265" w:rsidRPr="00D31DBB" w:rsidRDefault="00375265" w:rsidP="00F05C75">
            <w:pPr>
              <w:spacing w:after="0"/>
              <w:rPr>
                <w:rFonts w:ascii="Arial" w:eastAsia="SimSun" w:hAnsi="Arial" w:cs="Arial"/>
                <w:b/>
                <w:sz w:val="20"/>
                <w:szCs w:val="20"/>
                <w:lang w:val="en-US"/>
              </w:rPr>
            </w:pPr>
            <w:r w:rsidRPr="00D31DBB">
              <w:rPr>
                <w:rFonts w:ascii="Arial" w:eastAsia="SimSun" w:hAnsi="Arial" w:cs="Arial"/>
                <w:b/>
                <w:sz w:val="20"/>
                <w:szCs w:val="20"/>
                <w:lang w:val="en-US"/>
              </w:rPr>
              <w:t>Model output description</w:t>
            </w:r>
          </w:p>
        </w:tc>
        <w:tc>
          <w:tcPr>
            <w:tcW w:w="7110" w:type="dxa"/>
          </w:tcPr>
          <w:p w14:paraId="3818393A" w14:textId="6ADBC1A3" w:rsidR="00375265" w:rsidRPr="00D31DBB" w:rsidRDefault="00375265" w:rsidP="00F05C75">
            <w:pPr>
              <w:pStyle w:val="ListParagraph"/>
              <w:numPr>
                <w:ilvl w:val="0"/>
                <w:numId w:val="18"/>
              </w:numPr>
              <w:overflowPunct/>
              <w:autoSpaceDE/>
              <w:autoSpaceDN/>
              <w:adjustRightInd/>
              <w:textAlignment w:val="auto"/>
              <w:rPr>
                <w:rFonts w:ascii="Arial" w:eastAsia="SimSun" w:hAnsi="Arial" w:cs="Arial"/>
                <w:sz w:val="20"/>
                <w:szCs w:val="20"/>
                <w:lang w:val="en-US" w:eastAsia="ja-JP"/>
              </w:rPr>
            </w:pPr>
            <w:r w:rsidRPr="00D31DBB">
              <w:rPr>
                <w:rFonts w:ascii="Arial" w:eastAsia="SimSun" w:hAnsi="Arial" w:cs="Arial"/>
                <w:sz w:val="20"/>
                <w:szCs w:val="20"/>
                <w:lang w:val="en-US" w:eastAsia="ja-JP"/>
              </w:rPr>
              <w:t xml:space="preserve">Output description </w:t>
            </w:r>
            <w:r w:rsidRPr="00D31DBB">
              <w:rPr>
                <w:rFonts w:ascii="Arial" w:eastAsia="SimSun" w:hAnsi="Arial" w:cs="Arial"/>
                <w:sz w:val="20"/>
                <w:szCs w:val="20"/>
                <w:lang w:val="en-US" w:eastAsia="ja-JP"/>
              </w:rPr>
              <w:t>(</w:t>
            </w:r>
            <w:r>
              <w:rPr>
                <w:rFonts w:ascii="Arial" w:eastAsia="SimSun" w:hAnsi="Arial" w:cs="Arial"/>
                <w:sz w:val="20"/>
                <w:szCs w:val="20"/>
                <w:lang w:val="en-US" w:eastAsia="ja-JP"/>
              </w:rPr>
              <w:t>e.g</w:t>
            </w:r>
            <w:r w:rsidR="00D31DBB">
              <w:rPr>
                <w:rFonts w:ascii="Arial" w:eastAsia="SimSun" w:hAnsi="Arial" w:cs="Arial"/>
                <w:sz w:val="20"/>
                <w:szCs w:val="20"/>
                <w:lang w:val="en-US" w:eastAsia="ja-JP"/>
              </w:rPr>
              <w:t xml:space="preserve">., </w:t>
            </w:r>
            <w:r w:rsidRPr="00D31DBB">
              <w:rPr>
                <w:rFonts w:ascii="Arial" w:eastAsia="SimSun" w:hAnsi="Arial" w:cs="Arial"/>
                <w:sz w:val="20"/>
                <w:szCs w:val="20"/>
                <w:lang w:val="en-US" w:eastAsia="ja-JP"/>
              </w:rPr>
              <w:t>predict</w:t>
            </w:r>
            <w:r w:rsidR="008D1820" w:rsidRPr="00D31DBB">
              <w:rPr>
                <w:rFonts w:ascii="Arial" w:eastAsia="SimSun" w:hAnsi="Arial" w:cs="Arial"/>
                <w:sz w:val="20"/>
                <w:szCs w:val="20"/>
                <w:lang w:val="en-US" w:eastAsia="ja-JP"/>
              </w:rPr>
              <w:t xml:space="preserve">ion </w:t>
            </w:r>
            <w:r w:rsidR="008D1820" w:rsidRPr="00D31DBB">
              <w:rPr>
                <w:rFonts w:ascii="Arial" w:eastAsia="SimSun" w:hAnsi="Arial" w:cs="Arial"/>
                <w:sz w:val="20"/>
                <w:szCs w:val="20"/>
                <w:lang w:val="en-US" w:eastAsia="ja-JP"/>
              </w:rPr>
              <w:t>in</w:t>
            </w:r>
            <w:r w:rsidRPr="00D31DBB">
              <w:rPr>
                <w:rFonts w:ascii="Arial" w:eastAsia="SimSun" w:hAnsi="Arial" w:cs="Arial"/>
                <w:sz w:val="20"/>
                <w:szCs w:val="20"/>
                <w:lang w:val="en-US" w:eastAsia="ja-JP"/>
              </w:rPr>
              <w:t xml:space="preserve"> time/frequency/beam)</w:t>
            </w:r>
          </w:p>
        </w:tc>
      </w:tr>
      <w:tr w:rsidR="00375265" w:rsidRPr="0030248F" w14:paraId="3F379772" w14:textId="77777777" w:rsidTr="0030248F">
        <w:trPr>
          <w:trHeight w:val="377"/>
        </w:trPr>
        <w:tc>
          <w:tcPr>
            <w:tcW w:w="2515" w:type="dxa"/>
          </w:tcPr>
          <w:p w14:paraId="4230600E"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Common KPIs</w:t>
            </w:r>
          </w:p>
        </w:tc>
        <w:tc>
          <w:tcPr>
            <w:tcW w:w="7110" w:type="dxa"/>
          </w:tcPr>
          <w:p w14:paraId="7817AC3D" w14:textId="244FAD47" w:rsidR="00FF3864" w:rsidRPr="00AA38AB" w:rsidRDefault="00375265" w:rsidP="001539E4">
            <w:pPr>
              <w:pStyle w:val="ListParagraph"/>
              <w:numPr>
                <w:ilvl w:val="0"/>
                <w:numId w:val="16"/>
              </w:numPr>
              <w:overflowPunct/>
              <w:autoSpaceDE/>
              <w:autoSpaceDN/>
              <w:adjustRightInd/>
              <w:textAlignment w:val="auto"/>
              <w:rPr>
                <w:rFonts w:ascii="Arial" w:hAnsi="Arial" w:cs="Arial"/>
                <w:lang w:val="en-US"/>
              </w:rPr>
            </w:pPr>
            <w:r w:rsidRPr="003F13D9">
              <w:rPr>
                <w:rFonts w:ascii="Arial" w:eastAsia="SimSun" w:hAnsi="Arial" w:cs="Arial"/>
                <w:sz w:val="20"/>
                <w:szCs w:val="20"/>
                <w:lang w:val="en-US" w:eastAsia="ja-JP"/>
              </w:rPr>
              <w:t>Regression KPIs</w:t>
            </w:r>
          </w:p>
        </w:tc>
      </w:tr>
      <w:tr w:rsidR="00375265" w:rsidRPr="0030248F" w14:paraId="7B9F88B6" w14:textId="77777777" w:rsidTr="0030248F">
        <w:trPr>
          <w:trHeight w:val="377"/>
        </w:trPr>
        <w:tc>
          <w:tcPr>
            <w:tcW w:w="2515" w:type="dxa"/>
          </w:tcPr>
          <w:p w14:paraId="52B9D0D9" w14:textId="77777777" w:rsidR="00375265" w:rsidRPr="00F05C75" w:rsidRDefault="00375265" w:rsidP="00F05C75">
            <w:pPr>
              <w:spacing w:after="0"/>
              <w:rPr>
                <w:rFonts w:ascii="Arial" w:eastAsia="SimSun" w:hAnsi="Arial" w:cs="Arial"/>
                <w:b/>
                <w:sz w:val="20"/>
                <w:szCs w:val="20"/>
                <w:lang w:val="en-US"/>
              </w:rPr>
            </w:pPr>
            <w:r w:rsidRPr="00F05C75">
              <w:rPr>
                <w:rFonts w:ascii="Arial" w:eastAsia="SimSun" w:hAnsi="Arial" w:cs="Arial"/>
                <w:b/>
                <w:sz w:val="20"/>
                <w:szCs w:val="20"/>
                <w:lang w:val="en-US"/>
              </w:rPr>
              <w:t>Model complexity KPIs</w:t>
            </w:r>
          </w:p>
        </w:tc>
        <w:tc>
          <w:tcPr>
            <w:tcW w:w="7110" w:type="dxa"/>
          </w:tcPr>
          <w:p w14:paraId="3D8DE5E8"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Number of parameters</w:t>
            </w:r>
          </w:p>
          <w:p w14:paraId="07B9BD4B" w14:textId="77777777" w:rsidR="00375265" w:rsidRPr="003F13D9" w:rsidRDefault="00375265" w:rsidP="00F05C75">
            <w:pPr>
              <w:pStyle w:val="ListParagraph"/>
              <w:numPr>
                <w:ilvl w:val="0"/>
                <w:numId w:val="17"/>
              </w:numPr>
              <w:overflowPunct/>
              <w:autoSpaceDE/>
              <w:autoSpaceDN/>
              <w:adjustRightInd/>
              <w:textAlignment w:val="auto"/>
              <w:rPr>
                <w:rFonts w:ascii="Arial" w:eastAsia="SimSun" w:hAnsi="Arial" w:cs="Arial"/>
                <w:sz w:val="20"/>
                <w:szCs w:val="20"/>
                <w:lang w:val="en-US" w:eastAsia="ja-JP"/>
              </w:rPr>
            </w:pPr>
            <w:r w:rsidRPr="003F13D9">
              <w:rPr>
                <w:rFonts w:ascii="Arial" w:eastAsia="SimSun" w:hAnsi="Arial" w:cs="Arial"/>
                <w:sz w:val="20"/>
                <w:szCs w:val="20"/>
                <w:lang w:val="en-US" w:eastAsia="ja-JP"/>
              </w:rPr>
              <w:t>Floating point operations</w:t>
            </w:r>
          </w:p>
        </w:tc>
      </w:tr>
    </w:tbl>
    <w:p w14:paraId="1EFE5832" w14:textId="77777777" w:rsidR="007D0FF4" w:rsidRPr="0030248F" w:rsidRDefault="007D0FF4" w:rsidP="00D839A8">
      <w:pPr>
        <w:pStyle w:val="Reference"/>
        <w:numPr>
          <w:ilvl w:val="0"/>
          <w:numId w:val="0"/>
        </w:numPr>
        <w:rPr>
          <w:rFonts w:cs="Arial"/>
        </w:rPr>
      </w:pPr>
    </w:p>
    <w:sectPr w:rsidR="007D0FF4" w:rsidRPr="0030248F" w:rsidSect="009B2F40">
      <w:headerReference w:type="even" r:id="rId12"/>
      <w:footerReference w:type="default" r:id="rId13"/>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1EF1" w14:textId="77777777" w:rsidR="00150C12" w:rsidRDefault="00150C12">
      <w:r>
        <w:separator/>
      </w:r>
    </w:p>
  </w:endnote>
  <w:endnote w:type="continuationSeparator" w:id="0">
    <w:p w14:paraId="45B549C1" w14:textId="77777777" w:rsidR="00150C12" w:rsidRDefault="00150C12">
      <w:r>
        <w:continuationSeparator/>
      </w:r>
    </w:p>
  </w:endnote>
  <w:endnote w:type="continuationNotice" w:id="1">
    <w:p w14:paraId="33564127"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B515D" w14:textId="77777777" w:rsidR="00150C12" w:rsidRDefault="00150C12">
      <w:r>
        <w:separator/>
      </w:r>
    </w:p>
  </w:footnote>
  <w:footnote w:type="continuationSeparator" w:id="0">
    <w:p w14:paraId="6C5BCB46" w14:textId="77777777" w:rsidR="00150C12" w:rsidRDefault="00150C12">
      <w:r>
        <w:continuationSeparator/>
      </w:r>
    </w:p>
  </w:footnote>
  <w:footnote w:type="continuationNotice" w:id="1">
    <w:p w14:paraId="3B163CA7"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5"/>
  </w:num>
  <w:num w:numId="2" w16cid:durableId="1582178288">
    <w:abstractNumId w:val="35"/>
  </w:num>
  <w:num w:numId="3" w16cid:durableId="227618351">
    <w:abstractNumId w:val="2"/>
  </w:num>
  <w:num w:numId="4" w16cid:durableId="1005740707">
    <w:abstractNumId w:val="51"/>
  </w:num>
  <w:num w:numId="5" w16cid:durableId="1706563250">
    <w:abstractNumId w:val="52"/>
  </w:num>
  <w:num w:numId="6" w16cid:durableId="1834904605">
    <w:abstractNumId w:val="54"/>
  </w:num>
  <w:num w:numId="7" w16cid:durableId="496388474">
    <w:abstractNumId w:val="18"/>
  </w:num>
  <w:num w:numId="8" w16cid:durableId="676927514">
    <w:abstractNumId w:val="21"/>
  </w:num>
  <w:num w:numId="9" w16cid:durableId="1265191735">
    <w:abstractNumId w:val="11"/>
  </w:num>
  <w:num w:numId="10" w16cid:durableId="2126347897">
    <w:abstractNumId w:val="61"/>
  </w:num>
  <w:num w:numId="11" w16cid:durableId="221908905">
    <w:abstractNumId w:val="32"/>
  </w:num>
  <w:num w:numId="12" w16cid:durableId="1384676819">
    <w:abstractNumId w:val="59"/>
  </w:num>
  <w:num w:numId="13" w16cid:durableId="2086174704">
    <w:abstractNumId w:val="60"/>
  </w:num>
  <w:num w:numId="14" w16cid:durableId="1464731257">
    <w:abstractNumId w:val="15"/>
  </w:num>
  <w:num w:numId="15" w16cid:durableId="1626737022">
    <w:abstractNumId w:val="55"/>
  </w:num>
  <w:num w:numId="16" w16cid:durableId="905995340">
    <w:abstractNumId w:val="7"/>
  </w:num>
  <w:num w:numId="17" w16cid:durableId="1962105904">
    <w:abstractNumId w:val="33"/>
  </w:num>
  <w:num w:numId="18" w16cid:durableId="1535073171">
    <w:abstractNumId w:val="6"/>
  </w:num>
  <w:num w:numId="19" w16cid:durableId="164905752">
    <w:abstractNumId w:val="8"/>
  </w:num>
  <w:num w:numId="20" w16cid:durableId="772288778">
    <w:abstractNumId w:val="29"/>
  </w:num>
  <w:num w:numId="21" w16cid:durableId="251551327">
    <w:abstractNumId w:val="56"/>
  </w:num>
  <w:num w:numId="22" w16cid:durableId="837579050">
    <w:abstractNumId w:val="22"/>
  </w:num>
  <w:num w:numId="23" w16cid:durableId="379061649">
    <w:abstractNumId w:val="24"/>
  </w:num>
  <w:num w:numId="24" w16cid:durableId="823087485">
    <w:abstractNumId w:val="44"/>
  </w:num>
  <w:num w:numId="25" w16cid:durableId="878200237">
    <w:abstractNumId w:val="4"/>
  </w:num>
  <w:num w:numId="26" w16cid:durableId="571543564">
    <w:abstractNumId w:val="36"/>
  </w:num>
  <w:num w:numId="27" w16cid:durableId="5641740">
    <w:abstractNumId w:val="27"/>
  </w:num>
  <w:num w:numId="28" w16cid:durableId="101845860">
    <w:abstractNumId w:val="41"/>
  </w:num>
  <w:num w:numId="29" w16cid:durableId="396056461">
    <w:abstractNumId w:val="53"/>
  </w:num>
  <w:num w:numId="30" w16cid:durableId="146019538">
    <w:abstractNumId w:val="30"/>
  </w:num>
  <w:num w:numId="31" w16cid:durableId="1194684443">
    <w:abstractNumId w:val="23"/>
  </w:num>
  <w:num w:numId="32" w16cid:durableId="687950318">
    <w:abstractNumId w:val="1"/>
  </w:num>
  <w:num w:numId="33" w16cid:durableId="1710059700">
    <w:abstractNumId w:val="0"/>
  </w:num>
  <w:num w:numId="34" w16cid:durableId="651955864">
    <w:abstractNumId w:val="37"/>
  </w:num>
  <w:num w:numId="35" w16cid:durableId="16929709">
    <w:abstractNumId w:val="13"/>
  </w:num>
  <w:num w:numId="36" w16cid:durableId="1291278320">
    <w:abstractNumId w:val="17"/>
  </w:num>
  <w:num w:numId="37" w16cid:durableId="733554129">
    <w:abstractNumId w:val="12"/>
  </w:num>
  <w:num w:numId="38" w16cid:durableId="1899321860">
    <w:abstractNumId w:val="26"/>
  </w:num>
  <w:num w:numId="39" w16cid:durableId="342904657">
    <w:abstractNumId w:val="63"/>
  </w:num>
  <w:num w:numId="40" w16cid:durableId="123621897">
    <w:abstractNumId w:val="25"/>
  </w:num>
  <w:num w:numId="41" w16cid:durableId="39867638">
    <w:abstractNumId w:val="19"/>
  </w:num>
  <w:num w:numId="42" w16cid:durableId="549808411">
    <w:abstractNumId w:val="46"/>
  </w:num>
  <w:num w:numId="43" w16cid:durableId="1430275244">
    <w:abstractNumId w:val="49"/>
  </w:num>
  <w:num w:numId="44" w16cid:durableId="910383416">
    <w:abstractNumId w:val="3"/>
  </w:num>
  <w:num w:numId="45" w16cid:durableId="1361004445">
    <w:abstractNumId w:val="28"/>
  </w:num>
  <w:num w:numId="46" w16cid:durableId="1329553706">
    <w:abstractNumId w:val="47"/>
  </w:num>
  <w:num w:numId="47" w16cid:durableId="749734260">
    <w:abstractNumId w:val="20"/>
  </w:num>
  <w:num w:numId="48" w16cid:durableId="1316375943">
    <w:abstractNumId w:val="31"/>
  </w:num>
  <w:num w:numId="49" w16cid:durableId="1403092358">
    <w:abstractNumId w:val="50"/>
  </w:num>
  <w:num w:numId="50" w16cid:durableId="661590385">
    <w:abstractNumId w:val="42"/>
  </w:num>
  <w:num w:numId="51" w16cid:durableId="353700696">
    <w:abstractNumId w:val="57"/>
  </w:num>
  <w:num w:numId="52" w16cid:durableId="270598315">
    <w:abstractNumId w:val="43"/>
  </w:num>
  <w:num w:numId="53" w16cid:durableId="1702244826">
    <w:abstractNumId w:val="39"/>
  </w:num>
  <w:num w:numId="54" w16cid:durableId="1677030255">
    <w:abstractNumId w:val="9"/>
  </w:num>
  <w:num w:numId="55" w16cid:durableId="1148744473">
    <w:abstractNumId w:val="16"/>
  </w:num>
  <w:num w:numId="56" w16cid:durableId="1151486688">
    <w:abstractNumId w:val="14"/>
  </w:num>
  <w:num w:numId="57" w16cid:durableId="1437096649">
    <w:abstractNumId w:val="62"/>
  </w:num>
  <w:num w:numId="58" w16cid:durableId="1880314991">
    <w:abstractNumId w:val="40"/>
  </w:num>
  <w:num w:numId="59" w16cid:durableId="1543010585">
    <w:abstractNumId w:val="34"/>
  </w:num>
  <w:num w:numId="60" w16cid:durableId="436413637">
    <w:abstractNumId w:val="38"/>
  </w:num>
  <w:num w:numId="61" w16cid:durableId="927275506">
    <w:abstractNumId w:val="10"/>
  </w:num>
  <w:num w:numId="62" w16cid:durableId="1862619240">
    <w:abstractNumId w:val="58"/>
  </w:num>
  <w:num w:numId="63" w16cid:durableId="1056930495">
    <w:abstractNumId w:val="35"/>
  </w:num>
  <w:num w:numId="64" w16cid:durableId="486366026">
    <w:abstractNumId w:val="35"/>
  </w:num>
  <w:num w:numId="65" w16cid:durableId="114756681">
    <w:abstractNumId w:val="5"/>
  </w:num>
  <w:num w:numId="66" w16cid:durableId="1169444874">
    <w:abstractNumId w:val="35"/>
  </w:num>
  <w:num w:numId="67" w16cid:durableId="2109227208">
    <w:abstractNumId w:val="35"/>
  </w:num>
  <w:num w:numId="68" w16cid:durableId="1235703195">
    <w:abstractNumId w:val="35"/>
  </w:num>
  <w:num w:numId="69" w16cid:durableId="256788445">
    <w:abstractNumId w:val="35"/>
    <w:lvlOverride w:ilvl="0">
      <w:startOverride w:val="1"/>
    </w:lvlOverride>
  </w:num>
  <w:num w:numId="70" w16cid:durableId="901867393">
    <w:abstractNumId w:val="51"/>
    <w:lvlOverride w:ilvl="0">
      <w:startOverride w:val="1"/>
    </w:lvlOverride>
  </w:num>
  <w:num w:numId="71" w16cid:durableId="253780952">
    <w:abstractNumId w:val="4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111"/>
    <w:rsid w:val="000204A0"/>
    <w:rsid w:val="000204A4"/>
    <w:rsid w:val="00020FC0"/>
    <w:rsid w:val="00021B5A"/>
    <w:rsid w:val="00022FF1"/>
    <w:rsid w:val="000235C9"/>
    <w:rsid w:val="00023CC5"/>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42B"/>
    <w:rsid w:val="00036725"/>
    <w:rsid w:val="00036BA1"/>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E19"/>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D20"/>
    <w:rsid w:val="0008116C"/>
    <w:rsid w:val="000818D1"/>
    <w:rsid w:val="000819E8"/>
    <w:rsid w:val="00081AE6"/>
    <w:rsid w:val="00081CC8"/>
    <w:rsid w:val="000829CF"/>
    <w:rsid w:val="00082F65"/>
    <w:rsid w:val="00083754"/>
    <w:rsid w:val="00083D03"/>
    <w:rsid w:val="0008429D"/>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84F"/>
    <w:rsid w:val="00126B4A"/>
    <w:rsid w:val="001270A9"/>
    <w:rsid w:val="00130FA4"/>
    <w:rsid w:val="001313A9"/>
    <w:rsid w:val="00131616"/>
    <w:rsid w:val="00131FAA"/>
    <w:rsid w:val="001327AD"/>
    <w:rsid w:val="00132F69"/>
    <w:rsid w:val="00132FD0"/>
    <w:rsid w:val="001342C1"/>
    <w:rsid w:val="001344C0"/>
    <w:rsid w:val="001346FA"/>
    <w:rsid w:val="00134B49"/>
    <w:rsid w:val="00135252"/>
    <w:rsid w:val="001354B5"/>
    <w:rsid w:val="0013589E"/>
    <w:rsid w:val="00135AAB"/>
    <w:rsid w:val="001360B2"/>
    <w:rsid w:val="001363E6"/>
    <w:rsid w:val="0013642C"/>
    <w:rsid w:val="00136D97"/>
    <w:rsid w:val="00136DE5"/>
    <w:rsid w:val="00137AB5"/>
    <w:rsid w:val="00137F0B"/>
    <w:rsid w:val="00140720"/>
    <w:rsid w:val="001407AA"/>
    <w:rsid w:val="00140E01"/>
    <w:rsid w:val="001411DC"/>
    <w:rsid w:val="0014139A"/>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FC5"/>
    <w:rsid w:val="0015153A"/>
    <w:rsid w:val="00151BAF"/>
    <w:rsid w:val="00151DF3"/>
    <w:rsid w:val="00151E23"/>
    <w:rsid w:val="00151EA3"/>
    <w:rsid w:val="001526E0"/>
    <w:rsid w:val="00152B45"/>
    <w:rsid w:val="00152BA8"/>
    <w:rsid w:val="00152E41"/>
    <w:rsid w:val="001533F6"/>
    <w:rsid w:val="001539E4"/>
    <w:rsid w:val="001551B5"/>
    <w:rsid w:val="00155929"/>
    <w:rsid w:val="001560EB"/>
    <w:rsid w:val="0015638B"/>
    <w:rsid w:val="00156875"/>
    <w:rsid w:val="001568C8"/>
    <w:rsid w:val="00156B18"/>
    <w:rsid w:val="0015704A"/>
    <w:rsid w:val="001571A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F09"/>
    <w:rsid w:val="00185B4A"/>
    <w:rsid w:val="00185E38"/>
    <w:rsid w:val="0018657E"/>
    <w:rsid w:val="00187C79"/>
    <w:rsid w:val="0019086F"/>
    <w:rsid w:val="00190AC1"/>
    <w:rsid w:val="00190C86"/>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AD5"/>
    <w:rsid w:val="00195EC2"/>
    <w:rsid w:val="00196355"/>
    <w:rsid w:val="0019679D"/>
    <w:rsid w:val="00197412"/>
    <w:rsid w:val="00197723"/>
    <w:rsid w:val="00197DD0"/>
    <w:rsid w:val="00197DF9"/>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CBA"/>
    <w:rsid w:val="001A7C0D"/>
    <w:rsid w:val="001B0D97"/>
    <w:rsid w:val="001B1C95"/>
    <w:rsid w:val="001B235A"/>
    <w:rsid w:val="001B23B5"/>
    <w:rsid w:val="001B25A1"/>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5027"/>
    <w:rsid w:val="001D51BA"/>
    <w:rsid w:val="001D53E7"/>
    <w:rsid w:val="001D6342"/>
    <w:rsid w:val="001D668B"/>
    <w:rsid w:val="001D679B"/>
    <w:rsid w:val="001D69ED"/>
    <w:rsid w:val="001D6A01"/>
    <w:rsid w:val="001D6D53"/>
    <w:rsid w:val="001D7261"/>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7EA"/>
    <w:rsid w:val="002E3DC9"/>
    <w:rsid w:val="002E3E6F"/>
    <w:rsid w:val="002E457C"/>
    <w:rsid w:val="002E6239"/>
    <w:rsid w:val="002E6578"/>
    <w:rsid w:val="002E69F6"/>
    <w:rsid w:val="002E7CAE"/>
    <w:rsid w:val="002F029B"/>
    <w:rsid w:val="002F08BD"/>
    <w:rsid w:val="002F121E"/>
    <w:rsid w:val="002F18A0"/>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921"/>
    <w:rsid w:val="002F7D41"/>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601"/>
    <w:rsid w:val="003827B5"/>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41EA"/>
    <w:rsid w:val="00394329"/>
    <w:rsid w:val="00394B44"/>
    <w:rsid w:val="00394F57"/>
    <w:rsid w:val="003954C9"/>
    <w:rsid w:val="003974F5"/>
    <w:rsid w:val="00397DBF"/>
    <w:rsid w:val="00397DF5"/>
    <w:rsid w:val="00397F07"/>
    <w:rsid w:val="003A0296"/>
    <w:rsid w:val="003A02C2"/>
    <w:rsid w:val="003A02EB"/>
    <w:rsid w:val="003A0398"/>
    <w:rsid w:val="003A04F5"/>
    <w:rsid w:val="003A0BD6"/>
    <w:rsid w:val="003A0DA2"/>
    <w:rsid w:val="003A113E"/>
    <w:rsid w:val="003A18C3"/>
    <w:rsid w:val="003A1A4B"/>
    <w:rsid w:val="003A2187"/>
    <w:rsid w:val="003A2223"/>
    <w:rsid w:val="003A239C"/>
    <w:rsid w:val="003A2800"/>
    <w:rsid w:val="003A2A0F"/>
    <w:rsid w:val="003A3119"/>
    <w:rsid w:val="003A37D2"/>
    <w:rsid w:val="003A44F0"/>
    <w:rsid w:val="003A45A1"/>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8AC"/>
    <w:rsid w:val="003D6ECC"/>
    <w:rsid w:val="003D6F3C"/>
    <w:rsid w:val="003D7353"/>
    <w:rsid w:val="003D79FC"/>
    <w:rsid w:val="003D7B7B"/>
    <w:rsid w:val="003D7C58"/>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768"/>
    <w:rsid w:val="00477B31"/>
    <w:rsid w:val="00480A54"/>
    <w:rsid w:val="00480BA2"/>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707D"/>
    <w:rsid w:val="004D77A1"/>
    <w:rsid w:val="004D7CCF"/>
    <w:rsid w:val="004D7D0E"/>
    <w:rsid w:val="004D7EBD"/>
    <w:rsid w:val="004E0B7F"/>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71C9"/>
    <w:rsid w:val="00527755"/>
    <w:rsid w:val="00527C8F"/>
    <w:rsid w:val="005305D4"/>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10A9"/>
    <w:rsid w:val="005419A6"/>
    <w:rsid w:val="00542112"/>
    <w:rsid w:val="005421CC"/>
    <w:rsid w:val="005426C0"/>
    <w:rsid w:val="005426FF"/>
    <w:rsid w:val="00543029"/>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E7E"/>
    <w:rsid w:val="00576F98"/>
    <w:rsid w:val="00577955"/>
    <w:rsid w:val="005800EC"/>
    <w:rsid w:val="00580700"/>
    <w:rsid w:val="0058096F"/>
    <w:rsid w:val="00580D19"/>
    <w:rsid w:val="00581155"/>
    <w:rsid w:val="005817B8"/>
    <w:rsid w:val="00581E2F"/>
    <w:rsid w:val="00582809"/>
    <w:rsid w:val="00582D35"/>
    <w:rsid w:val="005834E3"/>
    <w:rsid w:val="005838E2"/>
    <w:rsid w:val="00583D04"/>
    <w:rsid w:val="005843EC"/>
    <w:rsid w:val="005846AC"/>
    <w:rsid w:val="005849B5"/>
    <w:rsid w:val="005849FF"/>
    <w:rsid w:val="00584AB8"/>
    <w:rsid w:val="00584AF0"/>
    <w:rsid w:val="00584BAE"/>
    <w:rsid w:val="00584ED7"/>
    <w:rsid w:val="00584FA0"/>
    <w:rsid w:val="005853B3"/>
    <w:rsid w:val="00585A0D"/>
    <w:rsid w:val="005867EE"/>
    <w:rsid w:val="005869E4"/>
    <w:rsid w:val="0058798C"/>
    <w:rsid w:val="00587F1D"/>
    <w:rsid w:val="005900FA"/>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55A"/>
    <w:rsid w:val="005A6495"/>
    <w:rsid w:val="005A662D"/>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DFE"/>
    <w:rsid w:val="006141C2"/>
    <w:rsid w:val="006143B4"/>
    <w:rsid w:val="00614418"/>
    <w:rsid w:val="00614C6D"/>
    <w:rsid w:val="00615BCE"/>
    <w:rsid w:val="00616B56"/>
    <w:rsid w:val="006171D0"/>
    <w:rsid w:val="00617481"/>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6398"/>
    <w:rsid w:val="006368D3"/>
    <w:rsid w:val="00636981"/>
    <w:rsid w:val="006377EC"/>
    <w:rsid w:val="006378AB"/>
    <w:rsid w:val="00637D85"/>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B65"/>
    <w:rsid w:val="006B3B99"/>
    <w:rsid w:val="006B460E"/>
    <w:rsid w:val="006B47F3"/>
    <w:rsid w:val="006B4D8C"/>
    <w:rsid w:val="006B4DC1"/>
    <w:rsid w:val="006B50CF"/>
    <w:rsid w:val="006B61ED"/>
    <w:rsid w:val="006B62C3"/>
    <w:rsid w:val="006B6F29"/>
    <w:rsid w:val="006B708D"/>
    <w:rsid w:val="006B7927"/>
    <w:rsid w:val="006B7E9C"/>
    <w:rsid w:val="006C03B8"/>
    <w:rsid w:val="006C05B4"/>
    <w:rsid w:val="006C0A7F"/>
    <w:rsid w:val="006C0B3E"/>
    <w:rsid w:val="006C1094"/>
    <w:rsid w:val="006C1313"/>
    <w:rsid w:val="006C29F3"/>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738A"/>
    <w:rsid w:val="006E7572"/>
    <w:rsid w:val="006E7D3B"/>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F89"/>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718"/>
    <w:rsid w:val="00710842"/>
    <w:rsid w:val="0071108B"/>
    <w:rsid w:val="007110CE"/>
    <w:rsid w:val="00711272"/>
    <w:rsid w:val="00711575"/>
    <w:rsid w:val="00711653"/>
    <w:rsid w:val="007118A9"/>
    <w:rsid w:val="00711A28"/>
    <w:rsid w:val="00711AAE"/>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E8"/>
    <w:rsid w:val="007221FC"/>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388"/>
    <w:rsid w:val="007445A0"/>
    <w:rsid w:val="007446D0"/>
    <w:rsid w:val="0074504C"/>
    <w:rsid w:val="00745110"/>
    <w:rsid w:val="00745192"/>
    <w:rsid w:val="0074524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BEF"/>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267"/>
    <w:rsid w:val="007D450C"/>
    <w:rsid w:val="007D48D8"/>
    <w:rsid w:val="007D5901"/>
    <w:rsid w:val="007D5AA9"/>
    <w:rsid w:val="007D5EC4"/>
    <w:rsid w:val="007D6079"/>
    <w:rsid w:val="007D60E8"/>
    <w:rsid w:val="007D68A4"/>
    <w:rsid w:val="007D6BB5"/>
    <w:rsid w:val="007D70E7"/>
    <w:rsid w:val="007D7526"/>
    <w:rsid w:val="007D77D8"/>
    <w:rsid w:val="007E060A"/>
    <w:rsid w:val="007E0D1D"/>
    <w:rsid w:val="007E1236"/>
    <w:rsid w:val="007E14CC"/>
    <w:rsid w:val="007E1790"/>
    <w:rsid w:val="007E1ABA"/>
    <w:rsid w:val="007E1E73"/>
    <w:rsid w:val="007E279F"/>
    <w:rsid w:val="007E2DC9"/>
    <w:rsid w:val="007E344D"/>
    <w:rsid w:val="007E37B4"/>
    <w:rsid w:val="007E3972"/>
    <w:rsid w:val="007E40D5"/>
    <w:rsid w:val="007E4610"/>
    <w:rsid w:val="007E4715"/>
    <w:rsid w:val="007E4733"/>
    <w:rsid w:val="007E505B"/>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597"/>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74D"/>
    <w:rsid w:val="008107D9"/>
    <w:rsid w:val="0081139D"/>
    <w:rsid w:val="00811825"/>
    <w:rsid w:val="00811AA2"/>
    <w:rsid w:val="00811FCB"/>
    <w:rsid w:val="0081237A"/>
    <w:rsid w:val="00812515"/>
    <w:rsid w:val="0081270B"/>
    <w:rsid w:val="00812B16"/>
    <w:rsid w:val="00812F85"/>
    <w:rsid w:val="00813584"/>
    <w:rsid w:val="008152C5"/>
    <w:rsid w:val="008154B3"/>
    <w:rsid w:val="008155F1"/>
    <w:rsid w:val="008158D6"/>
    <w:rsid w:val="00815A61"/>
    <w:rsid w:val="00815DD8"/>
    <w:rsid w:val="0081601C"/>
    <w:rsid w:val="008162FF"/>
    <w:rsid w:val="00816798"/>
    <w:rsid w:val="0081692D"/>
    <w:rsid w:val="00817196"/>
    <w:rsid w:val="008175D0"/>
    <w:rsid w:val="008177F2"/>
    <w:rsid w:val="008178A3"/>
    <w:rsid w:val="00817FE8"/>
    <w:rsid w:val="00820596"/>
    <w:rsid w:val="00820B77"/>
    <w:rsid w:val="00821057"/>
    <w:rsid w:val="0082107C"/>
    <w:rsid w:val="0082144D"/>
    <w:rsid w:val="0082184B"/>
    <w:rsid w:val="00821A6D"/>
    <w:rsid w:val="00821CD4"/>
    <w:rsid w:val="00821D16"/>
    <w:rsid w:val="00821FC6"/>
    <w:rsid w:val="00822470"/>
    <w:rsid w:val="008235DB"/>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E80"/>
    <w:rsid w:val="0084570F"/>
    <w:rsid w:val="00846717"/>
    <w:rsid w:val="00846FE7"/>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FAF"/>
    <w:rsid w:val="00891627"/>
    <w:rsid w:val="00891678"/>
    <w:rsid w:val="0089266A"/>
    <w:rsid w:val="0089282C"/>
    <w:rsid w:val="0089318A"/>
    <w:rsid w:val="00893503"/>
    <w:rsid w:val="00893ED7"/>
    <w:rsid w:val="008941E3"/>
    <w:rsid w:val="00894682"/>
    <w:rsid w:val="00894A88"/>
    <w:rsid w:val="00894BA4"/>
    <w:rsid w:val="00894E4D"/>
    <w:rsid w:val="00895386"/>
    <w:rsid w:val="008961E9"/>
    <w:rsid w:val="00896393"/>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2424"/>
    <w:rsid w:val="008D2731"/>
    <w:rsid w:val="008D34C2"/>
    <w:rsid w:val="008D34F1"/>
    <w:rsid w:val="008D39D8"/>
    <w:rsid w:val="008D4696"/>
    <w:rsid w:val="008D4F6F"/>
    <w:rsid w:val="008D5241"/>
    <w:rsid w:val="008D5349"/>
    <w:rsid w:val="008D587F"/>
    <w:rsid w:val="008D58DE"/>
    <w:rsid w:val="008D66BD"/>
    <w:rsid w:val="008D6879"/>
    <w:rsid w:val="008D6D1A"/>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C4"/>
    <w:rsid w:val="00915500"/>
    <w:rsid w:val="009156A8"/>
    <w:rsid w:val="009158B9"/>
    <w:rsid w:val="00916053"/>
    <w:rsid w:val="00916079"/>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E03"/>
    <w:rsid w:val="00926600"/>
    <w:rsid w:val="00926977"/>
    <w:rsid w:val="009272A1"/>
    <w:rsid w:val="00927AA4"/>
    <w:rsid w:val="00927BE2"/>
    <w:rsid w:val="00927E72"/>
    <w:rsid w:val="00927EFC"/>
    <w:rsid w:val="009302A7"/>
    <w:rsid w:val="009304CF"/>
    <w:rsid w:val="009305C9"/>
    <w:rsid w:val="00930A5C"/>
    <w:rsid w:val="00930B26"/>
    <w:rsid w:val="009312C5"/>
    <w:rsid w:val="00931388"/>
    <w:rsid w:val="00931543"/>
    <w:rsid w:val="00931BD9"/>
    <w:rsid w:val="009322B6"/>
    <w:rsid w:val="00932E39"/>
    <w:rsid w:val="00933134"/>
    <w:rsid w:val="009331F0"/>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1001"/>
    <w:rsid w:val="009617DE"/>
    <w:rsid w:val="00961921"/>
    <w:rsid w:val="009622BE"/>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6A8"/>
    <w:rsid w:val="00966828"/>
    <w:rsid w:val="00967344"/>
    <w:rsid w:val="0096779F"/>
    <w:rsid w:val="0097014A"/>
    <w:rsid w:val="00971246"/>
    <w:rsid w:val="00971F08"/>
    <w:rsid w:val="0097262C"/>
    <w:rsid w:val="00972858"/>
    <w:rsid w:val="00972896"/>
    <w:rsid w:val="009728E5"/>
    <w:rsid w:val="00972ABE"/>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1B98"/>
    <w:rsid w:val="009B1F30"/>
    <w:rsid w:val="009B27B1"/>
    <w:rsid w:val="009B2F40"/>
    <w:rsid w:val="009B309E"/>
    <w:rsid w:val="009B3AC2"/>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D5"/>
    <w:rsid w:val="00A057B1"/>
    <w:rsid w:val="00A05861"/>
    <w:rsid w:val="00A05CE5"/>
    <w:rsid w:val="00A060E3"/>
    <w:rsid w:val="00A06988"/>
    <w:rsid w:val="00A1050D"/>
    <w:rsid w:val="00A10B1D"/>
    <w:rsid w:val="00A10CDB"/>
    <w:rsid w:val="00A1157B"/>
    <w:rsid w:val="00A11ABA"/>
    <w:rsid w:val="00A11B85"/>
    <w:rsid w:val="00A121BA"/>
    <w:rsid w:val="00A12C33"/>
    <w:rsid w:val="00A1317C"/>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483"/>
    <w:rsid w:val="00A63C71"/>
    <w:rsid w:val="00A64156"/>
    <w:rsid w:val="00A646B9"/>
    <w:rsid w:val="00A6483A"/>
    <w:rsid w:val="00A64873"/>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7010"/>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E51"/>
    <w:rsid w:val="00AF25BA"/>
    <w:rsid w:val="00AF287C"/>
    <w:rsid w:val="00AF39E6"/>
    <w:rsid w:val="00AF42D7"/>
    <w:rsid w:val="00AF45B2"/>
    <w:rsid w:val="00AF5174"/>
    <w:rsid w:val="00AF5899"/>
    <w:rsid w:val="00AF59FF"/>
    <w:rsid w:val="00AF5B03"/>
    <w:rsid w:val="00AF6654"/>
    <w:rsid w:val="00AF75F8"/>
    <w:rsid w:val="00AF7A22"/>
    <w:rsid w:val="00B006FE"/>
    <w:rsid w:val="00B007CB"/>
    <w:rsid w:val="00B00A67"/>
    <w:rsid w:val="00B00BF4"/>
    <w:rsid w:val="00B017A5"/>
    <w:rsid w:val="00B01BDA"/>
    <w:rsid w:val="00B02298"/>
    <w:rsid w:val="00B029CE"/>
    <w:rsid w:val="00B02AA9"/>
    <w:rsid w:val="00B02FA3"/>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263C"/>
    <w:rsid w:val="00B22C9A"/>
    <w:rsid w:val="00B22CE5"/>
    <w:rsid w:val="00B23343"/>
    <w:rsid w:val="00B23689"/>
    <w:rsid w:val="00B23941"/>
    <w:rsid w:val="00B23D9A"/>
    <w:rsid w:val="00B23F0A"/>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7484"/>
    <w:rsid w:val="00B67539"/>
    <w:rsid w:val="00B675E0"/>
    <w:rsid w:val="00B67BA8"/>
    <w:rsid w:val="00B701AC"/>
    <w:rsid w:val="00B7073E"/>
    <w:rsid w:val="00B71302"/>
    <w:rsid w:val="00B715DC"/>
    <w:rsid w:val="00B71635"/>
    <w:rsid w:val="00B71684"/>
    <w:rsid w:val="00B71830"/>
    <w:rsid w:val="00B71D61"/>
    <w:rsid w:val="00B72723"/>
    <w:rsid w:val="00B72848"/>
    <w:rsid w:val="00B72C0B"/>
    <w:rsid w:val="00B73432"/>
    <w:rsid w:val="00B739F6"/>
    <w:rsid w:val="00B74FB5"/>
    <w:rsid w:val="00B75AB7"/>
    <w:rsid w:val="00B75AEE"/>
    <w:rsid w:val="00B7614C"/>
    <w:rsid w:val="00B76386"/>
    <w:rsid w:val="00B770C1"/>
    <w:rsid w:val="00B771BA"/>
    <w:rsid w:val="00B77724"/>
    <w:rsid w:val="00B8095E"/>
    <w:rsid w:val="00B80F4E"/>
    <w:rsid w:val="00B81254"/>
    <w:rsid w:val="00B81505"/>
    <w:rsid w:val="00B81A6C"/>
    <w:rsid w:val="00B82A62"/>
    <w:rsid w:val="00B833C4"/>
    <w:rsid w:val="00B8349A"/>
    <w:rsid w:val="00B8379C"/>
    <w:rsid w:val="00B83B34"/>
    <w:rsid w:val="00B845B7"/>
    <w:rsid w:val="00B84651"/>
    <w:rsid w:val="00B84AE9"/>
    <w:rsid w:val="00B84E59"/>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BCD"/>
    <w:rsid w:val="00BA1DB4"/>
    <w:rsid w:val="00BA2197"/>
    <w:rsid w:val="00BA2280"/>
    <w:rsid w:val="00BA23AF"/>
    <w:rsid w:val="00BA261C"/>
    <w:rsid w:val="00BA2A08"/>
    <w:rsid w:val="00BA34A0"/>
    <w:rsid w:val="00BA3D78"/>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7855"/>
    <w:rsid w:val="00C17E53"/>
    <w:rsid w:val="00C205F0"/>
    <w:rsid w:val="00C20607"/>
    <w:rsid w:val="00C20EB6"/>
    <w:rsid w:val="00C212FF"/>
    <w:rsid w:val="00C2230C"/>
    <w:rsid w:val="00C228E6"/>
    <w:rsid w:val="00C22EA9"/>
    <w:rsid w:val="00C22F6A"/>
    <w:rsid w:val="00C2305D"/>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42CD"/>
    <w:rsid w:val="00C449D6"/>
    <w:rsid w:val="00C456BC"/>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F45"/>
    <w:rsid w:val="00C53593"/>
    <w:rsid w:val="00C537C5"/>
    <w:rsid w:val="00C53886"/>
    <w:rsid w:val="00C53DA2"/>
    <w:rsid w:val="00C53E53"/>
    <w:rsid w:val="00C545C2"/>
    <w:rsid w:val="00C54995"/>
    <w:rsid w:val="00C54B2B"/>
    <w:rsid w:val="00C54D41"/>
    <w:rsid w:val="00C54FBA"/>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21B5"/>
    <w:rsid w:val="00CF2DB6"/>
    <w:rsid w:val="00CF3706"/>
    <w:rsid w:val="00CF390E"/>
    <w:rsid w:val="00CF3AF3"/>
    <w:rsid w:val="00CF3B1F"/>
    <w:rsid w:val="00CF3BF6"/>
    <w:rsid w:val="00CF3D6D"/>
    <w:rsid w:val="00CF43F1"/>
    <w:rsid w:val="00CF4436"/>
    <w:rsid w:val="00CF49C9"/>
    <w:rsid w:val="00CF4F3E"/>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BA7"/>
    <w:rsid w:val="00D07CC7"/>
    <w:rsid w:val="00D10249"/>
    <w:rsid w:val="00D115C3"/>
    <w:rsid w:val="00D11784"/>
    <w:rsid w:val="00D11897"/>
    <w:rsid w:val="00D123FD"/>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5E2"/>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564"/>
    <w:rsid w:val="00D455F8"/>
    <w:rsid w:val="00D456B4"/>
    <w:rsid w:val="00D45C67"/>
    <w:rsid w:val="00D467F5"/>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805"/>
    <w:rsid w:val="00D55AD5"/>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6DE"/>
    <w:rsid w:val="00D62894"/>
    <w:rsid w:val="00D62AC0"/>
    <w:rsid w:val="00D62BB9"/>
    <w:rsid w:val="00D632B6"/>
    <w:rsid w:val="00D63647"/>
    <w:rsid w:val="00D63696"/>
    <w:rsid w:val="00D6380C"/>
    <w:rsid w:val="00D63C2B"/>
    <w:rsid w:val="00D63FE9"/>
    <w:rsid w:val="00D64083"/>
    <w:rsid w:val="00D64423"/>
    <w:rsid w:val="00D64994"/>
    <w:rsid w:val="00D64CEA"/>
    <w:rsid w:val="00D652B5"/>
    <w:rsid w:val="00D65350"/>
    <w:rsid w:val="00D6597B"/>
    <w:rsid w:val="00D66155"/>
    <w:rsid w:val="00D66490"/>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316B"/>
    <w:rsid w:val="00D937B2"/>
    <w:rsid w:val="00D93A7B"/>
    <w:rsid w:val="00D948DC"/>
    <w:rsid w:val="00D94DD6"/>
    <w:rsid w:val="00D952DA"/>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637"/>
    <w:rsid w:val="00E01C51"/>
    <w:rsid w:val="00E01F48"/>
    <w:rsid w:val="00E0211C"/>
    <w:rsid w:val="00E0211D"/>
    <w:rsid w:val="00E02565"/>
    <w:rsid w:val="00E0301D"/>
    <w:rsid w:val="00E0351F"/>
    <w:rsid w:val="00E039DD"/>
    <w:rsid w:val="00E048EF"/>
    <w:rsid w:val="00E0501D"/>
    <w:rsid w:val="00E0564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EC9"/>
    <w:rsid w:val="00E15ED3"/>
    <w:rsid w:val="00E16934"/>
    <w:rsid w:val="00E1705A"/>
    <w:rsid w:val="00E17061"/>
    <w:rsid w:val="00E17FA2"/>
    <w:rsid w:val="00E20B68"/>
    <w:rsid w:val="00E21093"/>
    <w:rsid w:val="00E2195D"/>
    <w:rsid w:val="00E2207B"/>
    <w:rsid w:val="00E22330"/>
    <w:rsid w:val="00E22F72"/>
    <w:rsid w:val="00E22FE9"/>
    <w:rsid w:val="00E23141"/>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C5B"/>
    <w:rsid w:val="00E46886"/>
    <w:rsid w:val="00E46F88"/>
    <w:rsid w:val="00E47126"/>
    <w:rsid w:val="00E473CD"/>
    <w:rsid w:val="00E478ED"/>
    <w:rsid w:val="00E47AEF"/>
    <w:rsid w:val="00E50CFD"/>
    <w:rsid w:val="00E50DF5"/>
    <w:rsid w:val="00E50F3F"/>
    <w:rsid w:val="00E511EE"/>
    <w:rsid w:val="00E517C1"/>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DE4"/>
    <w:rsid w:val="00E8234C"/>
    <w:rsid w:val="00E82688"/>
    <w:rsid w:val="00E826C0"/>
    <w:rsid w:val="00E827C0"/>
    <w:rsid w:val="00E82DC9"/>
    <w:rsid w:val="00E82E01"/>
    <w:rsid w:val="00E82F6F"/>
    <w:rsid w:val="00E831E5"/>
    <w:rsid w:val="00E83395"/>
    <w:rsid w:val="00E83A7E"/>
    <w:rsid w:val="00E83AA9"/>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882"/>
    <w:rsid w:val="00E96315"/>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42A7"/>
    <w:rsid w:val="00EA444D"/>
    <w:rsid w:val="00EA4806"/>
    <w:rsid w:val="00EA4AB9"/>
    <w:rsid w:val="00EA4E89"/>
    <w:rsid w:val="00EA5788"/>
    <w:rsid w:val="00EA5A05"/>
    <w:rsid w:val="00EA5A9B"/>
    <w:rsid w:val="00EA5C35"/>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D0C"/>
    <w:rsid w:val="00EC30F9"/>
    <w:rsid w:val="00EC36E9"/>
    <w:rsid w:val="00EC384E"/>
    <w:rsid w:val="00EC4207"/>
    <w:rsid w:val="00EC436C"/>
    <w:rsid w:val="00EC52A6"/>
    <w:rsid w:val="00EC5447"/>
    <w:rsid w:val="00EC5653"/>
    <w:rsid w:val="00EC5D51"/>
    <w:rsid w:val="00EC5F27"/>
    <w:rsid w:val="00EC6100"/>
    <w:rsid w:val="00EC71CE"/>
    <w:rsid w:val="00EC7A0B"/>
    <w:rsid w:val="00EC7DB2"/>
    <w:rsid w:val="00ED0187"/>
    <w:rsid w:val="00ED0612"/>
    <w:rsid w:val="00ED0969"/>
    <w:rsid w:val="00ED0B92"/>
    <w:rsid w:val="00ED0C2D"/>
    <w:rsid w:val="00ED1006"/>
    <w:rsid w:val="00ED114E"/>
    <w:rsid w:val="00ED143B"/>
    <w:rsid w:val="00ED1BDF"/>
    <w:rsid w:val="00ED23A4"/>
    <w:rsid w:val="00ED2925"/>
    <w:rsid w:val="00ED2C2C"/>
    <w:rsid w:val="00ED2CF9"/>
    <w:rsid w:val="00ED357A"/>
    <w:rsid w:val="00ED3D2C"/>
    <w:rsid w:val="00ED4F77"/>
    <w:rsid w:val="00ED6928"/>
    <w:rsid w:val="00ED694C"/>
    <w:rsid w:val="00ED6B7D"/>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521B"/>
    <w:rsid w:val="00EF5787"/>
    <w:rsid w:val="00EF6014"/>
    <w:rsid w:val="00EF60D0"/>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3D09"/>
    <w:rsid w:val="00F34065"/>
    <w:rsid w:val="00F343D5"/>
    <w:rsid w:val="00F34FD9"/>
    <w:rsid w:val="00F35094"/>
    <w:rsid w:val="00F360FE"/>
    <w:rsid w:val="00F37BAB"/>
    <w:rsid w:val="00F40464"/>
    <w:rsid w:val="00F40978"/>
    <w:rsid w:val="00F40C4A"/>
    <w:rsid w:val="00F40E93"/>
    <w:rsid w:val="00F40EE8"/>
    <w:rsid w:val="00F40F0C"/>
    <w:rsid w:val="00F411E0"/>
    <w:rsid w:val="00F4180C"/>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52A1"/>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DF"/>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247"/>
    <w:rsid w:val="00FF55D3"/>
    <w:rsid w:val="00FF5C23"/>
    <w:rsid w:val="00FF5C91"/>
    <w:rsid w:val="00FF668E"/>
    <w:rsid w:val="026FACFB"/>
    <w:rsid w:val="09535A7C"/>
    <w:rsid w:val="0D782408"/>
    <w:rsid w:val="2A53A6DD"/>
    <w:rsid w:val="3FE6E8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9FBFD6C-FD9B-4EA8-A57C-63049DA6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3C60C-E2D5-4A69-BC48-A2E2339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11</TotalTime>
  <Pages>5</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11652</CharactersWithSpaces>
  <SharedDoc>false</SharedDoc>
  <HyperlinkBase/>
  <HLinks>
    <vt:vector size="102" baseType="variant">
      <vt:variant>
        <vt:i4>1441842</vt:i4>
      </vt:variant>
      <vt:variant>
        <vt:i4>41</vt:i4>
      </vt:variant>
      <vt:variant>
        <vt:i4>0</vt:i4>
      </vt:variant>
      <vt:variant>
        <vt:i4>5</vt:i4>
      </vt:variant>
      <vt:variant>
        <vt:lpwstr/>
      </vt:variant>
      <vt:variant>
        <vt:lpwstr>_Toc166155031</vt:lpwstr>
      </vt:variant>
      <vt:variant>
        <vt:i4>1441842</vt:i4>
      </vt:variant>
      <vt:variant>
        <vt:i4>38</vt:i4>
      </vt:variant>
      <vt:variant>
        <vt:i4>0</vt:i4>
      </vt:variant>
      <vt:variant>
        <vt:i4>5</vt:i4>
      </vt:variant>
      <vt:variant>
        <vt:lpwstr/>
      </vt:variant>
      <vt:variant>
        <vt:lpwstr>_Toc166155030</vt:lpwstr>
      </vt:variant>
      <vt:variant>
        <vt:i4>1507378</vt:i4>
      </vt:variant>
      <vt:variant>
        <vt:i4>35</vt:i4>
      </vt:variant>
      <vt:variant>
        <vt:i4>0</vt:i4>
      </vt:variant>
      <vt:variant>
        <vt:i4>5</vt:i4>
      </vt:variant>
      <vt:variant>
        <vt:lpwstr/>
      </vt:variant>
      <vt:variant>
        <vt:lpwstr>_Toc166155029</vt:lpwstr>
      </vt:variant>
      <vt:variant>
        <vt:i4>1507378</vt:i4>
      </vt:variant>
      <vt:variant>
        <vt:i4>32</vt:i4>
      </vt:variant>
      <vt:variant>
        <vt:i4>0</vt:i4>
      </vt:variant>
      <vt:variant>
        <vt:i4>5</vt:i4>
      </vt:variant>
      <vt:variant>
        <vt:lpwstr/>
      </vt:variant>
      <vt:variant>
        <vt:lpwstr>_Toc166155028</vt:lpwstr>
      </vt:variant>
      <vt:variant>
        <vt:i4>1507378</vt:i4>
      </vt:variant>
      <vt:variant>
        <vt:i4>29</vt:i4>
      </vt:variant>
      <vt:variant>
        <vt:i4>0</vt:i4>
      </vt:variant>
      <vt:variant>
        <vt:i4>5</vt:i4>
      </vt:variant>
      <vt:variant>
        <vt:lpwstr/>
      </vt:variant>
      <vt:variant>
        <vt:lpwstr>_Toc166155027</vt:lpwstr>
      </vt:variant>
      <vt:variant>
        <vt:i4>1507378</vt:i4>
      </vt:variant>
      <vt:variant>
        <vt:i4>26</vt:i4>
      </vt:variant>
      <vt:variant>
        <vt:i4>0</vt:i4>
      </vt:variant>
      <vt:variant>
        <vt:i4>5</vt:i4>
      </vt:variant>
      <vt:variant>
        <vt:lpwstr/>
      </vt:variant>
      <vt:variant>
        <vt:lpwstr>_Toc166155026</vt:lpwstr>
      </vt:variant>
      <vt:variant>
        <vt:i4>1441842</vt:i4>
      </vt:variant>
      <vt:variant>
        <vt:i4>20</vt:i4>
      </vt:variant>
      <vt:variant>
        <vt:i4>0</vt:i4>
      </vt:variant>
      <vt:variant>
        <vt:i4>5</vt:i4>
      </vt:variant>
      <vt:variant>
        <vt:lpwstr/>
      </vt:variant>
      <vt:variant>
        <vt:lpwstr>_Toc166155037</vt:lpwstr>
      </vt:variant>
      <vt:variant>
        <vt:i4>1441842</vt:i4>
      </vt:variant>
      <vt:variant>
        <vt:i4>17</vt:i4>
      </vt:variant>
      <vt:variant>
        <vt:i4>0</vt:i4>
      </vt:variant>
      <vt:variant>
        <vt:i4>5</vt:i4>
      </vt:variant>
      <vt:variant>
        <vt:lpwstr/>
      </vt:variant>
      <vt:variant>
        <vt:lpwstr>_Toc166155036</vt:lpwstr>
      </vt:variant>
      <vt:variant>
        <vt:i4>1441842</vt:i4>
      </vt:variant>
      <vt:variant>
        <vt:i4>14</vt:i4>
      </vt:variant>
      <vt:variant>
        <vt:i4>0</vt:i4>
      </vt:variant>
      <vt:variant>
        <vt:i4>5</vt:i4>
      </vt:variant>
      <vt:variant>
        <vt:lpwstr/>
      </vt:variant>
      <vt:variant>
        <vt:lpwstr>_Toc166155035</vt:lpwstr>
      </vt:variant>
      <vt:variant>
        <vt:i4>7471134</vt:i4>
      </vt:variant>
      <vt:variant>
        <vt:i4>21</vt:i4>
      </vt:variant>
      <vt:variant>
        <vt:i4>0</vt:i4>
      </vt:variant>
      <vt:variant>
        <vt:i4>5</vt:i4>
      </vt:variant>
      <vt:variant>
        <vt:lpwstr>mailto:tong.su@ericsson.com</vt:lpwstr>
      </vt:variant>
      <vt:variant>
        <vt:lpwstr/>
      </vt:variant>
      <vt:variant>
        <vt:i4>5308458</vt:i4>
      </vt:variant>
      <vt:variant>
        <vt:i4>18</vt:i4>
      </vt:variant>
      <vt:variant>
        <vt:i4>0</vt:i4>
      </vt:variant>
      <vt:variant>
        <vt:i4>5</vt:i4>
      </vt:variant>
      <vt:variant>
        <vt:lpwstr>mailto:cecilia.eklof@ericsson.com</vt:lpwstr>
      </vt:variant>
      <vt:variant>
        <vt:lpwstr/>
      </vt:variant>
      <vt:variant>
        <vt:i4>7471134</vt:i4>
      </vt:variant>
      <vt:variant>
        <vt:i4>15</vt:i4>
      </vt:variant>
      <vt:variant>
        <vt:i4>0</vt:i4>
      </vt:variant>
      <vt:variant>
        <vt:i4>5</vt:i4>
      </vt:variant>
      <vt:variant>
        <vt:lpwstr>mailto:tong.su@ericsson.com</vt:lpwstr>
      </vt:variant>
      <vt:variant>
        <vt:lpwstr/>
      </vt:variant>
      <vt:variant>
        <vt:i4>7471134</vt:i4>
      </vt:variant>
      <vt:variant>
        <vt:i4>12</vt:i4>
      </vt:variant>
      <vt:variant>
        <vt:i4>0</vt:i4>
      </vt:variant>
      <vt:variant>
        <vt:i4>5</vt:i4>
      </vt:variant>
      <vt:variant>
        <vt:lpwstr>mailto:tong.su@ericsson.com</vt:lpwstr>
      </vt:variant>
      <vt:variant>
        <vt:lpwstr/>
      </vt:variant>
      <vt:variant>
        <vt:i4>5308458</vt:i4>
      </vt:variant>
      <vt:variant>
        <vt:i4>9</vt:i4>
      </vt:variant>
      <vt:variant>
        <vt:i4>0</vt:i4>
      </vt:variant>
      <vt:variant>
        <vt:i4>5</vt:i4>
      </vt:variant>
      <vt:variant>
        <vt:lpwstr>mailto:cecilia.eklof@ericsson.com</vt:lpwstr>
      </vt:variant>
      <vt:variant>
        <vt:lpwstr/>
      </vt:variant>
      <vt:variant>
        <vt:i4>7471134</vt:i4>
      </vt:variant>
      <vt:variant>
        <vt:i4>6</vt:i4>
      </vt:variant>
      <vt:variant>
        <vt:i4>0</vt:i4>
      </vt:variant>
      <vt:variant>
        <vt:i4>5</vt:i4>
      </vt:variant>
      <vt:variant>
        <vt:lpwstr>mailto:tong.su@ericsson.com</vt:lpwstr>
      </vt:variant>
      <vt:variant>
        <vt:lpwstr/>
      </vt:variant>
      <vt:variant>
        <vt:i4>5308458</vt:i4>
      </vt:variant>
      <vt:variant>
        <vt:i4>3</vt:i4>
      </vt:variant>
      <vt:variant>
        <vt:i4>0</vt:i4>
      </vt:variant>
      <vt:variant>
        <vt:i4>5</vt:i4>
      </vt:variant>
      <vt:variant>
        <vt:lpwstr>mailto:cecilia.eklof@ericsson.com</vt:lpwstr>
      </vt:variant>
      <vt:variant>
        <vt:lpwstr/>
      </vt:variant>
      <vt:variant>
        <vt:i4>3801183</vt:i4>
      </vt:variant>
      <vt:variant>
        <vt:i4>0</vt:i4>
      </vt:variant>
      <vt:variant>
        <vt:i4>0</vt:i4>
      </vt:variant>
      <vt:variant>
        <vt:i4>5</vt:i4>
      </vt:variant>
      <vt:variant>
        <vt:lpwstr>mailto:abdulrahman.alabbasi@ericsson.com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cp:revision>
  <cp:lastPrinted>2008-01-31T05:09:00Z</cp:lastPrinted>
  <dcterms:created xsi:type="dcterms:W3CDTF">2024-05-09T11:54:00Z</dcterms:created>
  <dcterms:modified xsi:type="dcterms:W3CDTF">2024-05-09T12:03:00Z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